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D28" w:rsidRPr="00D944DE" w:rsidRDefault="00254D28" w:rsidP="00DE741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44DE">
        <w:rPr>
          <w:rFonts w:ascii="Times New Roman" w:eastAsia="Calibri" w:hAnsi="Times New Roman" w:cs="Times New Roman"/>
          <w:b/>
          <w:sz w:val="28"/>
          <w:szCs w:val="28"/>
        </w:rPr>
        <w:t xml:space="preserve">Сатанисты Варфоломей и его подельники на Украине </w:t>
      </w:r>
    </w:p>
    <w:p w:rsidR="00254D28" w:rsidRPr="00D944DE" w:rsidRDefault="00254D28" w:rsidP="00DE741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Так называемый Константинопольский патриархат во главе с Варфоломеем, паства которого находится в США и Канаде, фактически поддержал проект мирового правительства (Ротшильдов, Рокфеллеров) по разделению русского народа, приняв решения по отделению православных русских на Украине от русской православной церкви.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Вы спросите, а кто такой этот ряженый персонаж, возомнивший себя вселенским патриархом, за спиной которого стоят американские банкиры и ЦРУ, ряженый персонаж, поддержавший фашистов на Украине, как и его спонсоры?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Когда была Византия, ведущая христианская держава тогдашнего мира, восприемница римской империи, православный мир воспринимал византийского константинопольского патриарха как первого после римского епископа. Сами же константинопольские патриархи считали себя вселенскими, с чем не соглашались римские папы. Амбиции двух центров христианства довели христианскую церковь до раскола (схизмы) в 1054 году: на западную с центром в Риме и восточную с центром в Византии.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Незадолго до завоевания Константинополя турками и окончательной гибели византийской империи император Византии и византийские церковные иерархи заключили с западом в 1439 году флорентийскую унию, по которой православная церковь должна была влиться в западную, в общем-то сильно зависящую от ростовщических денег будущего</w:t>
      </w:r>
      <w:r w:rsidR="00D944DE" w:rsidRPr="00D944DE">
        <w:rPr>
          <w:rFonts w:ascii="Times New Roman" w:eastAsia="Calibri" w:hAnsi="Times New Roman" w:cs="Times New Roman"/>
          <w:sz w:val="28"/>
          <w:szCs w:val="28"/>
        </w:rPr>
        <w:t xml:space="preserve"> так называемого</w:t>
      </w:r>
      <w:r w:rsidRPr="00D944DE">
        <w:rPr>
          <w:rFonts w:ascii="Times New Roman" w:eastAsia="Calibri" w:hAnsi="Times New Roman" w:cs="Times New Roman"/>
          <w:sz w:val="28"/>
          <w:szCs w:val="28"/>
        </w:rPr>
        <w:t xml:space="preserve"> мирового правительства – центра глобальной финансовой олигархии.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 xml:space="preserve">Турки в 1453 году захватили Константинополь, а Запад не смотря на унию практически ничем не помог своим византийским единоверцам. Византии не стало. Для христиан же, проживающих в Константинополе, турецкий султан назначил патриарха, вот откуда пошли нынешние константинопольские патриархи, мнящие себя вселенскими. 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Сегодня, Варфоломей позиционирует себя как главу православной церкви, но глава православной церкви – Христос. Значит, Варфоломей и его подельники – это те, кто не принял Христа, это те, о которых Христос согласно Евангелия от Иоанна (8) сказал, что отец им Дьявол.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 xml:space="preserve">Значит те, кто за тридцать сребреников или испугавшись предает на Украине церковь Христову, - выбирает себе в качестве отца Дьявола. 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 xml:space="preserve">Русскую землю Христос назначил в удел своему первому ученику апостолу Андрею Первозванному, который в начале первого тысячелетия крестил Русь, включая земли Малороссии – б. Украины. Притязания со стороны сатаниста Варфоломея на удел Андрея Первозванного – это значит быть против Бога. 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Быть же верным русской православной церкви, не смотря ни на какие гонения, – значит быть с Богом. Не надо бояться погибнуть, быть распятым за Бога – ведь погибших и замученных за Бога ждут Небеса и Воскресение.</w:t>
      </w:r>
    </w:p>
    <w:p w:rsidR="00DE7419" w:rsidRDefault="00DE7419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7419" w:rsidRDefault="00DE7419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D944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Русская православная церковь после флорентийской унии порвала с предателями православной веры, а после исчезновения византийской империи наследовала ее роль, как центра православия, являясь ведущей страной и защитницей православного мира. Кстати, наследница византийских императоров Зоя (в православии – Софья) стала женой великого московского князя Ивана </w:t>
      </w:r>
      <w:r w:rsidRPr="00D944DE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D944DE">
        <w:rPr>
          <w:rFonts w:ascii="Times New Roman" w:eastAsia="Calibri" w:hAnsi="Times New Roman" w:cs="Times New Roman"/>
          <w:sz w:val="28"/>
          <w:szCs w:val="28"/>
        </w:rPr>
        <w:t xml:space="preserve"> и бабушкой первого русского царя Ивана Грозного.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Наиболее ярко становление России, как центра православного мира выражено в послании Старца Филофея великому князю Василию III (отцу Ивана Грозного): «... два убо Рима падоша, а третий (Московское царство) стоит, а четвертому не быти».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Чтобы сорвать планы врагов русского народа на Украине, России необходимо оказывать более активную поддержку украинцам, ощущающим себя частью единого русского народа и паствой русской православной церкви.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России необходимо признать ДНР и ЛНР, оказав им всестороннюю военную и экономическую поддержку, сделав их форпостом защиты интересов русских украинцев на Украине.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России необходимо действовать на опережение, предотвратив ввод войск НАТО на территорию бывшей Украины, как было предотвращено появление базы НАТО в Крыму.</w:t>
      </w:r>
    </w:p>
    <w:p w:rsidR="00254D28" w:rsidRPr="00D944DE" w:rsidRDefault="00254D28" w:rsidP="00DE741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4DE">
        <w:rPr>
          <w:rFonts w:ascii="Times New Roman" w:eastAsia="Calibri" w:hAnsi="Times New Roman" w:cs="Times New Roman"/>
          <w:sz w:val="28"/>
          <w:szCs w:val="28"/>
        </w:rPr>
        <w:t>Враги русского народа должны знать, что Россия все равно придет за своим – и тогда куда они денутся, придется отвечать.</w:t>
      </w:r>
    </w:p>
    <w:p w:rsidR="00254D28" w:rsidRPr="00D944DE" w:rsidRDefault="00254D28" w:rsidP="00DE741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4D28" w:rsidRPr="00D944DE" w:rsidRDefault="00254D28" w:rsidP="00DE741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944DE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D944DE" w:rsidRPr="00D944D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944DE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p w:rsidR="00254D28" w:rsidRPr="00D944DE" w:rsidRDefault="00254D28" w:rsidP="00DE741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944DE">
        <w:rPr>
          <w:rFonts w:ascii="Times New Roman" w:eastAsia="Calibri" w:hAnsi="Times New Roman" w:cs="Times New Roman"/>
          <w:bCs/>
          <w:sz w:val="28"/>
          <w:szCs w:val="28"/>
        </w:rPr>
        <w:t xml:space="preserve">Тихонов Евгений Николаевич </w:t>
      </w:r>
    </w:p>
    <w:p w:rsidR="00254D28" w:rsidRPr="00D944DE" w:rsidRDefault="00254D28" w:rsidP="00DE741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0469" w:rsidRPr="00D944DE" w:rsidRDefault="00BD0469" w:rsidP="00DE7419">
      <w:pPr>
        <w:spacing w:after="0" w:line="240" w:lineRule="auto"/>
        <w:contextualSpacing/>
        <w:rPr>
          <w:sz w:val="28"/>
          <w:szCs w:val="28"/>
        </w:rPr>
      </w:pPr>
    </w:p>
    <w:sectPr w:rsidR="00BD0469" w:rsidRPr="00D944DE" w:rsidSect="00D944DE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532" w:rsidRDefault="00607532" w:rsidP="00DE7419">
      <w:pPr>
        <w:spacing w:after="0" w:line="240" w:lineRule="auto"/>
      </w:pPr>
      <w:r>
        <w:separator/>
      </w:r>
    </w:p>
  </w:endnote>
  <w:endnote w:type="continuationSeparator" w:id="0">
    <w:p w:rsidR="00607532" w:rsidRDefault="00607532" w:rsidP="00DE7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3000031"/>
      <w:docPartObj>
        <w:docPartGallery w:val="Page Numbers (Bottom of Page)"/>
        <w:docPartUnique/>
      </w:docPartObj>
    </w:sdtPr>
    <w:sdtContent>
      <w:p w:rsidR="00DE7419" w:rsidRDefault="00DE741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E7419" w:rsidRDefault="00DE74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532" w:rsidRDefault="00607532" w:rsidP="00DE7419">
      <w:pPr>
        <w:spacing w:after="0" w:line="240" w:lineRule="auto"/>
      </w:pPr>
      <w:r>
        <w:separator/>
      </w:r>
    </w:p>
  </w:footnote>
  <w:footnote w:type="continuationSeparator" w:id="0">
    <w:p w:rsidR="00607532" w:rsidRDefault="00607532" w:rsidP="00DE74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D28"/>
    <w:rsid w:val="00254D28"/>
    <w:rsid w:val="00607532"/>
    <w:rsid w:val="00BD0469"/>
    <w:rsid w:val="00D944DE"/>
    <w:rsid w:val="00DE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C32F6"/>
  <w15:chartTrackingRefBased/>
  <w15:docId w15:val="{65B255AF-5ADA-477A-AD90-75086AC0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419"/>
  </w:style>
  <w:style w:type="paragraph" w:styleId="a5">
    <w:name w:val="footer"/>
    <w:basedOn w:val="a"/>
    <w:link w:val="a6"/>
    <w:uiPriority w:val="99"/>
    <w:unhideWhenUsed/>
    <w:rsid w:val="00DE7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2020-01-07T12:36:00Z</dcterms:created>
  <dcterms:modified xsi:type="dcterms:W3CDTF">2020-01-07T12:36:00Z</dcterms:modified>
</cp:coreProperties>
</file>