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D67DA" w14:textId="77777777" w:rsidR="00FA2E47" w:rsidRDefault="00FA2E47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</w:p>
    <w:p w14:paraId="1A5DC014" w14:textId="7F1D9E43" w:rsidR="00267177" w:rsidRDefault="006510DB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 w:rsidRPr="00267177">
        <w:rPr>
          <w:rFonts w:ascii="Times New Roman" w:hAnsi="Times New Roman"/>
          <w:b/>
          <w:sz w:val="56"/>
          <w:szCs w:val="56"/>
        </w:rPr>
        <w:t xml:space="preserve">Сосредоточение военных сил </w:t>
      </w:r>
    </w:p>
    <w:p w14:paraId="2E723383" w14:textId="42457EC8" w:rsidR="00267177" w:rsidRDefault="006510DB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 w:rsidRPr="00267177">
        <w:rPr>
          <w:rFonts w:ascii="Times New Roman" w:hAnsi="Times New Roman"/>
          <w:b/>
          <w:sz w:val="56"/>
          <w:szCs w:val="56"/>
        </w:rPr>
        <w:t>США и НАТО</w:t>
      </w:r>
      <w:r w:rsidR="00267177" w:rsidRPr="00267177">
        <w:rPr>
          <w:rFonts w:ascii="Times New Roman" w:hAnsi="Times New Roman"/>
          <w:b/>
          <w:sz w:val="56"/>
          <w:szCs w:val="56"/>
        </w:rPr>
        <w:t xml:space="preserve"> </w:t>
      </w:r>
      <w:r w:rsidR="00267177">
        <w:rPr>
          <w:rFonts w:ascii="Times New Roman" w:hAnsi="Times New Roman"/>
          <w:b/>
          <w:sz w:val="56"/>
          <w:szCs w:val="56"/>
        </w:rPr>
        <w:t>вблизи России</w:t>
      </w:r>
    </w:p>
    <w:p w14:paraId="0D6769BE" w14:textId="77777777" w:rsidR="00125B9D" w:rsidRPr="00267177" w:rsidRDefault="00125B9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B710BDE" w14:textId="2D0659DF" w:rsidR="00BE24C4" w:rsidRDefault="00F00D20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На 5 апреля 2021 года </w:t>
      </w:r>
      <w:r w:rsidR="00BA769B" w:rsidRPr="00267177">
        <w:rPr>
          <w:rFonts w:ascii="Times New Roman" w:hAnsi="Times New Roman"/>
          <w:sz w:val="56"/>
          <w:szCs w:val="56"/>
        </w:rPr>
        <w:t xml:space="preserve">США и НАТО сосредоточили в </w:t>
      </w:r>
      <w:r w:rsidR="00BE24C4" w:rsidRPr="00267177">
        <w:rPr>
          <w:rFonts w:ascii="Times New Roman" w:hAnsi="Times New Roman"/>
          <w:sz w:val="56"/>
          <w:szCs w:val="56"/>
        </w:rPr>
        <w:t>в</w:t>
      </w:r>
      <w:r w:rsidR="00BA769B" w:rsidRPr="00267177">
        <w:rPr>
          <w:rFonts w:ascii="Times New Roman" w:hAnsi="Times New Roman"/>
          <w:sz w:val="56"/>
          <w:szCs w:val="56"/>
        </w:rPr>
        <w:t>осточно-</w:t>
      </w:r>
      <w:r w:rsidR="00BE24C4" w:rsidRPr="00267177">
        <w:rPr>
          <w:rFonts w:ascii="Times New Roman" w:hAnsi="Times New Roman"/>
          <w:sz w:val="56"/>
          <w:szCs w:val="56"/>
        </w:rPr>
        <w:t>е</w:t>
      </w:r>
      <w:r w:rsidR="00BA769B" w:rsidRPr="00267177">
        <w:rPr>
          <w:rFonts w:ascii="Times New Roman" w:hAnsi="Times New Roman"/>
          <w:sz w:val="56"/>
          <w:szCs w:val="56"/>
        </w:rPr>
        <w:t>вропейских странах</w:t>
      </w:r>
      <w:r w:rsidR="00BE24C4" w:rsidRPr="00267177">
        <w:rPr>
          <w:rFonts w:ascii="Times New Roman" w:hAnsi="Times New Roman"/>
          <w:sz w:val="56"/>
          <w:szCs w:val="56"/>
        </w:rPr>
        <w:t xml:space="preserve"> на российском и российско-белорусском направлениях</w:t>
      </w:r>
      <w:r w:rsidR="00BA769B" w:rsidRPr="00267177">
        <w:rPr>
          <w:rFonts w:ascii="Times New Roman" w:hAnsi="Times New Roman"/>
          <w:sz w:val="56"/>
          <w:szCs w:val="56"/>
        </w:rPr>
        <w:t xml:space="preserve"> около 8000 единиц</w:t>
      </w:r>
      <w:r w:rsidR="006510DB" w:rsidRPr="00267177">
        <w:rPr>
          <w:rFonts w:ascii="Times New Roman" w:hAnsi="Times New Roman"/>
          <w:sz w:val="56"/>
          <w:szCs w:val="56"/>
        </w:rPr>
        <w:t xml:space="preserve"> мобильной</w:t>
      </w:r>
      <w:r w:rsidR="00BA769B" w:rsidRPr="00267177">
        <w:rPr>
          <w:rFonts w:ascii="Times New Roman" w:hAnsi="Times New Roman"/>
          <w:sz w:val="56"/>
          <w:szCs w:val="56"/>
        </w:rPr>
        <w:t xml:space="preserve"> военной техники (танки, </w:t>
      </w:r>
      <w:r w:rsidR="00BE24C4" w:rsidRPr="00267177">
        <w:rPr>
          <w:rFonts w:ascii="Times New Roman" w:hAnsi="Times New Roman"/>
          <w:sz w:val="56"/>
          <w:szCs w:val="56"/>
        </w:rPr>
        <w:t xml:space="preserve">БМП, </w:t>
      </w:r>
      <w:r w:rsidR="00BA769B" w:rsidRPr="00267177">
        <w:rPr>
          <w:rFonts w:ascii="Times New Roman" w:hAnsi="Times New Roman"/>
          <w:sz w:val="56"/>
          <w:szCs w:val="56"/>
        </w:rPr>
        <w:t xml:space="preserve">бронетранспортеры, артиллерийские орудия, </w:t>
      </w:r>
      <w:r w:rsidR="00BE24C4" w:rsidRPr="00267177">
        <w:rPr>
          <w:rFonts w:ascii="Times New Roman" w:hAnsi="Times New Roman"/>
          <w:sz w:val="56"/>
          <w:szCs w:val="56"/>
        </w:rPr>
        <w:t>машины снабжения).</w:t>
      </w:r>
      <w:r>
        <w:rPr>
          <w:rFonts w:ascii="Times New Roman" w:hAnsi="Times New Roman"/>
          <w:sz w:val="56"/>
          <w:szCs w:val="56"/>
        </w:rPr>
        <w:t xml:space="preserve"> </w:t>
      </w:r>
      <w:r w:rsidRPr="00F00D20">
        <w:rPr>
          <w:rFonts w:ascii="Times New Roman" w:hAnsi="Times New Roman"/>
          <w:sz w:val="56"/>
          <w:szCs w:val="56"/>
        </w:rPr>
        <w:t>Сюда не входят военно-морские и воздушно-космические силы.</w:t>
      </w:r>
      <w:r>
        <w:rPr>
          <w:rFonts w:ascii="Times New Roman" w:hAnsi="Times New Roman"/>
          <w:sz w:val="56"/>
          <w:szCs w:val="56"/>
        </w:rPr>
        <w:t xml:space="preserve"> </w:t>
      </w:r>
      <w:r w:rsidR="00BE24C4" w:rsidRPr="00267177">
        <w:rPr>
          <w:rFonts w:ascii="Times New Roman" w:hAnsi="Times New Roman"/>
          <w:sz w:val="56"/>
          <w:szCs w:val="56"/>
        </w:rPr>
        <w:t>К маю 2021 года прибавится еще 2000 единиц военной техники США и НАТО плюс ВСУ Украины на российско-украинском направлении.</w:t>
      </w:r>
    </w:p>
    <w:p w14:paraId="03484524" w14:textId="37DE149A" w:rsidR="00F038CF" w:rsidRPr="00267177" w:rsidRDefault="00F038CF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sectPr w:rsidR="00F038CF" w:rsidRPr="00267177" w:rsidSect="00FA2E47">
      <w:headerReference w:type="default" r:id="rId7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77B8E" w14:textId="77777777" w:rsidR="00775C09" w:rsidRDefault="00775C09">
      <w:pPr>
        <w:spacing w:after="0" w:line="240" w:lineRule="auto"/>
      </w:pPr>
      <w:r>
        <w:separator/>
      </w:r>
    </w:p>
  </w:endnote>
  <w:endnote w:type="continuationSeparator" w:id="0">
    <w:p w14:paraId="4A7D06EF" w14:textId="77777777" w:rsidR="00775C09" w:rsidRDefault="0077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292C2" w14:textId="77777777" w:rsidR="00775C09" w:rsidRDefault="00775C09">
      <w:pPr>
        <w:spacing w:after="0" w:line="240" w:lineRule="auto"/>
      </w:pPr>
      <w:r>
        <w:separator/>
      </w:r>
    </w:p>
  </w:footnote>
  <w:footnote w:type="continuationSeparator" w:id="0">
    <w:p w14:paraId="520A5F66" w14:textId="77777777" w:rsidR="00775C09" w:rsidRDefault="00775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5</cp:revision>
  <cp:lastPrinted>2014-07-08T12:16:00Z</cp:lastPrinted>
  <dcterms:created xsi:type="dcterms:W3CDTF">2021-04-06T04:48:00Z</dcterms:created>
  <dcterms:modified xsi:type="dcterms:W3CDTF">2021-04-09T03:57:00Z</dcterms:modified>
</cp:coreProperties>
</file>