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F16AF" w14:textId="1F0F5395" w:rsidR="00911032" w:rsidRDefault="00911032" w:rsidP="00911032">
      <w:pPr>
        <w:spacing w:after="0" w:line="240" w:lineRule="auto"/>
        <w:jc w:val="center"/>
        <w:rPr>
          <w:rFonts w:ascii="Arial Black" w:hAnsi="Arial Black"/>
          <w:b/>
          <w:caps/>
          <w:color w:val="1F497D"/>
          <w:sz w:val="36"/>
          <w:szCs w:val="28"/>
        </w:rPr>
      </w:pPr>
      <w:r w:rsidRPr="0045219E">
        <w:rPr>
          <w:rFonts w:ascii="Arial Black" w:hAnsi="Arial Black"/>
          <w:b/>
          <w:caps/>
          <w:color w:val="1F497D"/>
          <w:sz w:val="36"/>
          <w:szCs w:val="28"/>
        </w:rPr>
        <w:t>Сайт «Стратегия развития»</w:t>
      </w:r>
    </w:p>
    <w:p w14:paraId="2A064B3B" w14:textId="56458772" w:rsidR="00113104" w:rsidRPr="0045219E" w:rsidRDefault="00113104" w:rsidP="00911032">
      <w:pPr>
        <w:spacing w:after="0" w:line="240" w:lineRule="auto"/>
        <w:jc w:val="center"/>
        <w:rPr>
          <w:rFonts w:ascii="Arial Black" w:hAnsi="Arial Black"/>
          <w:b/>
          <w:caps/>
          <w:color w:val="1F497D"/>
          <w:sz w:val="36"/>
          <w:szCs w:val="28"/>
        </w:rPr>
      </w:pPr>
      <w:r>
        <w:rPr>
          <w:rFonts w:ascii="Arial Black" w:hAnsi="Arial Black"/>
          <w:b/>
          <w:caps/>
          <w:noProof/>
          <w:color w:val="1F497D"/>
          <w:sz w:val="36"/>
          <w:szCs w:val="28"/>
        </w:rPr>
        <w:drawing>
          <wp:inline distT="0" distB="0" distL="0" distR="0" wp14:anchorId="5C6E47E3" wp14:editId="296301B7">
            <wp:extent cx="5846445" cy="109156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05FDC8" w14:textId="5B8A1440" w:rsidR="00911032" w:rsidRPr="0045219E" w:rsidRDefault="00113104" w:rsidP="00911032">
      <w:pPr>
        <w:spacing w:after="0" w:line="240" w:lineRule="auto"/>
        <w:jc w:val="center"/>
        <w:rPr>
          <w:rFonts w:ascii="Arial Black" w:hAnsi="Arial Black"/>
          <w:b/>
          <w:caps/>
          <w:color w:val="1F497D"/>
          <w:sz w:val="36"/>
          <w:szCs w:val="28"/>
        </w:rPr>
      </w:pPr>
      <w:r w:rsidRPr="00113104">
        <w:rPr>
          <w:noProof/>
        </w:rPr>
        <w:drawing>
          <wp:inline distT="0" distB="0" distL="0" distR="0" wp14:anchorId="44407296" wp14:editId="114D3F82">
            <wp:extent cx="5762625" cy="5238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5C310" w14:textId="77777777" w:rsidR="00911032" w:rsidRPr="0045219E" w:rsidRDefault="00911032" w:rsidP="00911032">
      <w:pPr>
        <w:spacing w:after="0" w:line="240" w:lineRule="auto"/>
        <w:jc w:val="center"/>
        <w:rPr>
          <w:rFonts w:ascii="Arial Black" w:hAnsi="Arial Black" w:cs="Arial"/>
          <w:b/>
          <w:caps/>
          <w:color w:val="1F497D"/>
          <w:sz w:val="32"/>
          <w:szCs w:val="32"/>
        </w:rPr>
      </w:pPr>
      <w:r w:rsidRPr="0045219E">
        <w:rPr>
          <w:rFonts w:ascii="Arial Black" w:hAnsi="Arial Black" w:cs="Arial"/>
          <w:b/>
          <w:caps/>
          <w:color w:val="1F497D"/>
          <w:sz w:val="32"/>
          <w:szCs w:val="32"/>
        </w:rPr>
        <w:t xml:space="preserve">                                                                           </w:t>
      </w:r>
    </w:p>
    <w:p w14:paraId="69791BBF" w14:textId="77777777" w:rsidR="00911032" w:rsidRPr="0045219E" w:rsidRDefault="00911032" w:rsidP="009110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2A4D8B" w14:textId="77777777" w:rsidR="00911032" w:rsidRPr="0045219E" w:rsidRDefault="00911032" w:rsidP="009110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FEDC18E" w14:textId="77777777" w:rsidR="00911032" w:rsidRPr="0045219E" w:rsidRDefault="00911032" w:rsidP="009110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00DD594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2DC74670" w14:textId="77777777" w:rsidR="00911032" w:rsidRPr="0045219E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Рекомендации </w:t>
      </w:r>
    </w:p>
    <w:p w14:paraId="50E60EF4" w14:textId="77777777" w:rsidR="00911032" w:rsidRPr="0045219E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по величине</w:t>
      </w:r>
      <w:r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 МИНИМАЛЬНОЙ</w:t>
      </w: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 </w:t>
      </w:r>
      <w:r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                СРЕДНЕМЕСЯЧНОЙ </w:t>
      </w: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заработной платы</w:t>
      </w:r>
    </w:p>
    <w:p w14:paraId="24D88D12" w14:textId="5D022FC6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рабочих</w:t>
      </w:r>
      <w:r w:rsidR="00A60B68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 СРЕДНЕЙ КВАЛИФИКАЦИИ</w:t>
      </w:r>
      <w:r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, СПЕЦИАЛИСТОВ И РУКОВОДИТЕЛЕЙ</w:t>
      </w:r>
    </w:p>
    <w:p w14:paraId="22A8AAA1" w14:textId="77777777" w:rsidR="00911032" w:rsidRPr="0045219E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в субъектах Российской Федерации</w:t>
      </w:r>
    </w:p>
    <w:p w14:paraId="063D7812" w14:textId="689C8CA1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на 20</w:t>
      </w:r>
      <w:r w:rsidR="0036660A" w:rsidRPr="000273FC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2</w:t>
      </w:r>
      <w:r w:rsidR="00F81449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2</w:t>
      </w:r>
      <w:r w:rsidRPr="0045219E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 xml:space="preserve"> год</w:t>
      </w:r>
    </w:p>
    <w:p w14:paraId="7F34061B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09DB2329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36E09E5B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6227E751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2FE1FB99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0B7DE903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7860D60D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3600B93E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54CF5790" w14:textId="77777777" w:rsidR="00911032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</w:p>
    <w:p w14:paraId="315F1990" w14:textId="230BF699" w:rsidR="00911032" w:rsidRPr="000273FC" w:rsidRDefault="00911032" w:rsidP="00911032">
      <w:pPr>
        <w:spacing w:after="0" w:line="240" w:lineRule="auto"/>
        <w:jc w:val="center"/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</w:pPr>
      <w:r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МОСКВА 20</w:t>
      </w:r>
      <w:r w:rsidR="00A60B68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2</w:t>
      </w:r>
      <w:r w:rsidR="00F81449">
        <w:rPr>
          <w:rFonts w:ascii="Arial Black" w:eastAsia="Times New Roman" w:hAnsi="Arial Black"/>
          <w:caps/>
          <w:color w:val="1F497D"/>
          <w:sz w:val="36"/>
          <w:szCs w:val="36"/>
          <w:lang w:eastAsia="ru-RU"/>
        </w:rPr>
        <w:t>1</w:t>
      </w:r>
    </w:p>
    <w:p w14:paraId="28647285" w14:textId="77777777" w:rsidR="00895192" w:rsidRDefault="00911032" w:rsidP="009110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  <w:sectPr w:rsidR="00895192" w:rsidSect="008C6826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567" w:right="851" w:bottom="1418" w:left="1418" w:header="709" w:footer="709" w:gutter="0"/>
          <w:cols w:space="708"/>
          <w:titlePg/>
          <w:docGrid w:linePitch="360"/>
        </w:sectPr>
      </w:pPr>
      <w:r>
        <w:rPr>
          <w:lang w:eastAsia="ru-RU"/>
        </w:rPr>
        <w:br w:type="page"/>
      </w:r>
    </w:p>
    <w:p w14:paraId="308A1D8D" w14:textId="77777777" w:rsidR="00354F29" w:rsidRPr="00354F29" w:rsidRDefault="00354F29" w:rsidP="00354F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54F29">
        <w:rPr>
          <w:rFonts w:ascii="Times New Roman" w:hAnsi="Times New Roman" w:cs="Times New Roman"/>
          <w:sz w:val="28"/>
          <w:szCs w:val="28"/>
          <w:lang w:bidi="ru-RU"/>
        </w:rPr>
        <w:lastRenderedPageBreak/>
        <w:t>Рекомендации включают:</w:t>
      </w:r>
    </w:p>
    <w:p w14:paraId="3D9C7DC5" w14:textId="040D097C" w:rsidR="00354F29" w:rsidRDefault="008C6826" w:rsidP="00354F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1. 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Методику определения рекомендуемых величин</w:t>
      </w:r>
      <w:r w:rsidR="00CA41C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минимальной</w:t>
      </w:r>
      <w:r w:rsidR="00CA41C7">
        <w:rPr>
          <w:rFonts w:ascii="Times New Roman" w:hAnsi="Times New Roman" w:cs="Times New Roman"/>
          <w:sz w:val="28"/>
          <w:szCs w:val="28"/>
          <w:lang w:bidi="ru-RU"/>
        </w:rPr>
        <w:t xml:space="preserve"> среднемесячной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 xml:space="preserve"> заработной платы рабочих</w:t>
      </w:r>
      <w:r w:rsidR="000273FC">
        <w:rPr>
          <w:rFonts w:ascii="Times New Roman" w:hAnsi="Times New Roman" w:cs="Times New Roman"/>
          <w:sz w:val="28"/>
          <w:szCs w:val="28"/>
          <w:lang w:bidi="ru-RU"/>
        </w:rPr>
        <w:t xml:space="preserve"> средней квалификации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, специалистов и руководителей в субъектах Российской Федерации</w:t>
      </w:r>
      <w:r w:rsidR="00383AAE">
        <w:rPr>
          <w:rFonts w:ascii="Times New Roman" w:hAnsi="Times New Roman" w:cs="Times New Roman"/>
          <w:sz w:val="28"/>
          <w:szCs w:val="28"/>
          <w:lang w:bidi="ru-RU"/>
        </w:rPr>
        <w:t xml:space="preserve"> (стр. 3)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3791B659" w14:textId="77777777" w:rsidR="00CA41C7" w:rsidRPr="00CA41C7" w:rsidRDefault="008C6826" w:rsidP="00CA41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2. </w:t>
      </w:r>
      <w:r w:rsidR="00CA41C7" w:rsidRPr="00CA41C7">
        <w:rPr>
          <w:rFonts w:ascii="Times New Roman" w:hAnsi="Times New Roman" w:cs="Times New Roman"/>
          <w:bCs/>
          <w:sz w:val="28"/>
          <w:szCs w:val="28"/>
          <w:lang w:bidi="ru-RU"/>
        </w:rPr>
        <w:t>Рекомендуемые коэффициенты увеличения минимальной среднемесячной заработной платы в зависимости от отраслевой принадлежности</w:t>
      </w:r>
      <w:r w:rsidR="00383AAE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(стр. 4)</w:t>
      </w:r>
      <w:r w:rsidR="00CA41C7" w:rsidRPr="00CA41C7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14:paraId="6C0D4E9E" w14:textId="70B3682C" w:rsidR="00354F29" w:rsidRPr="00354F29" w:rsidRDefault="008C6826" w:rsidP="00354F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3. 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Рекомендуемые величины</w:t>
      </w:r>
      <w:r w:rsidR="00CA41C7">
        <w:rPr>
          <w:rFonts w:ascii="Times New Roman" w:hAnsi="Times New Roman" w:cs="Times New Roman"/>
          <w:sz w:val="28"/>
          <w:szCs w:val="28"/>
          <w:lang w:bidi="ru-RU"/>
        </w:rPr>
        <w:t xml:space="preserve"> минимальной среднемесячной 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заработной платы рабочих</w:t>
      </w:r>
      <w:r w:rsidR="00A60B68">
        <w:rPr>
          <w:rFonts w:ascii="Times New Roman" w:hAnsi="Times New Roman" w:cs="Times New Roman"/>
          <w:sz w:val="28"/>
          <w:szCs w:val="28"/>
          <w:lang w:bidi="ru-RU"/>
        </w:rPr>
        <w:t xml:space="preserve"> средней квалификации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>, специалистов и руководителей в субъектах Российской Федерации на 20</w:t>
      </w:r>
      <w:r w:rsidR="00383AAE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364DB5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354F29" w:rsidRPr="00354F29">
        <w:rPr>
          <w:rFonts w:ascii="Times New Roman" w:hAnsi="Times New Roman" w:cs="Times New Roman"/>
          <w:sz w:val="28"/>
          <w:szCs w:val="28"/>
          <w:lang w:bidi="ru-RU"/>
        </w:rPr>
        <w:t xml:space="preserve"> год</w:t>
      </w:r>
      <w:r w:rsidR="00383AAE">
        <w:rPr>
          <w:rFonts w:ascii="Times New Roman" w:hAnsi="Times New Roman" w:cs="Times New Roman"/>
          <w:sz w:val="28"/>
          <w:szCs w:val="28"/>
          <w:lang w:bidi="ru-RU"/>
        </w:rPr>
        <w:t xml:space="preserve"> (стр. 5)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699003AD" w14:textId="77777777" w:rsidR="00354F29" w:rsidRPr="0036660A" w:rsidRDefault="00354F29" w:rsidP="00354F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bookmarkStart w:id="0" w:name="_Hlk496633083"/>
      <w:r w:rsidRPr="00354F29">
        <w:rPr>
          <w:rFonts w:ascii="Times New Roman" w:hAnsi="Times New Roman" w:cs="Times New Roman"/>
          <w:sz w:val="28"/>
          <w:szCs w:val="28"/>
          <w:lang w:bidi="ru-RU"/>
        </w:rPr>
        <w:t>Рекомендации помогут взаимоприемлемому решению проблем между работодателями и работниками, касающихся величины заработной платы, в том числе при заключении коллективных</w:t>
      </w:r>
      <w:r w:rsidR="0036660A" w:rsidRPr="0036660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6660A">
        <w:rPr>
          <w:rFonts w:ascii="Times New Roman" w:hAnsi="Times New Roman" w:cs="Times New Roman"/>
          <w:sz w:val="28"/>
          <w:szCs w:val="28"/>
          <w:lang w:bidi="ru-RU"/>
        </w:rPr>
        <w:t>и трудовых</w:t>
      </w:r>
      <w:r w:rsidRPr="00354F29">
        <w:rPr>
          <w:rFonts w:ascii="Times New Roman" w:hAnsi="Times New Roman" w:cs="Times New Roman"/>
          <w:sz w:val="28"/>
          <w:szCs w:val="28"/>
          <w:lang w:bidi="ru-RU"/>
        </w:rPr>
        <w:t xml:space="preserve"> договоров</w:t>
      </w:r>
      <w:r w:rsidR="0036660A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36660A" w:rsidRPr="0036660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14:paraId="54E9E0D5" w14:textId="77777777" w:rsidR="00354F29" w:rsidRPr="00354F29" w:rsidRDefault="00354F29" w:rsidP="00354F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54F29">
        <w:rPr>
          <w:rFonts w:ascii="Times New Roman" w:hAnsi="Times New Roman" w:cs="Times New Roman"/>
          <w:sz w:val="28"/>
          <w:szCs w:val="28"/>
          <w:lang w:bidi="ru-RU"/>
        </w:rPr>
        <w:t xml:space="preserve">  </w:t>
      </w:r>
      <w:bookmarkEnd w:id="0"/>
    </w:p>
    <w:p w14:paraId="2B63352E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- Тихонов Евгений Николаевич, кандидат экономических наук</w:t>
      </w:r>
      <w:r w:rsidR="00895192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руководитель Веб-сайта «Стратегия развития»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7FBEB79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496476569"/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контактов:</w:t>
      </w:r>
    </w:p>
    <w:p w14:paraId="3685388E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+7 903 006 3119,</w:t>
      </w:r>
    </w:p>
    <w:p w14:paraId="2FD770E2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F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54F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54F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rosiyamoskva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354F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yandex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54F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7126B02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Веб-сайт:  </w:t>
      </w:r>
      <w:hyperlink r:id="rId13" w:history="1">
        <w:r w:rsidRPr="00354F2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http://strategiyarazvitiya.ru/</w:t>
        </w:r>
      </w:hyperlink>
      <w:bookmarkEnd w:id="1"/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8A034EC" w14:textId="77777777" w:rsidR="00354F29" w:rsidRPr="00354F29" w:rsidRDefault="00354F29" w:rsidP="00354F29">
      <w:pPr>
        <w:widowControl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1B0BB0" w14:textId="77777777" w:rsidR="00354F29" w:rsidRPr="00354F29" w:rsidRDefault="00354F29" w:rsidP="00354F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9C437F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D60979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36327D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B9C7C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EF07EE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1008DC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099C4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87D6BD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45BEAB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B06DD3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723155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B897B" w14:textId="77777777" w:rsidR="00354F29" w:rsidRPr="00354F29" w:rsidRDefault="00354F29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361A6A" w14:textId="77777777" w:rsidR="00895192" w:rsidRDefault="00895192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A0091C" w14:textId="77777777" w:rsidR="00895192" w:rsidRDefault="00895192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2911B" w14:textId="77777777" w:rsidR="00A60B68" w:rsidRDefault="00A60B68" w:rsidP="00895192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D333B76" w14:textId="77777777" w:rsidR="00A60B68" w:rsidRDefault="00A60B68" w:rsidP="00895192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FAE09A7" w14:textId="77777777" w:rsidR="00A60B68" w:rsidRDefault="00A60B68" w:rsidP="00895192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48A3E47" w14:textId="32B52FB3" w:rsidR="00895192" w:rsidRPr="00895192" w:rsidRDefault="00895192" w:rsidP="00895192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95192">
        <w:rPr>
          <w:rFonts w:ascii="Times New Roman" w:hAnsi="Times New Roman" w:cs="Times New Roman"/>
          <w:sz w:val="28"/>
          <w:szCs w:val="28"/>
          <w:lang w:eastAsia="ru-RU"/>
        </w:rPr>
        <w:t>© Е.Н. Тихонов, 20</w:t>
      </w:r>
      <w:r w:rsidR="00A60B68">
        <w:rPr>
          <w:rFonts w:ascii="Times New Roman" w:hAnsi="Times New Roman" w:cs="Times New Roman"/>
          <w:sz w:val="28"/>
          <w:szCs w:val="28"/>
          <w:lang w:eastAsia="ru-RU"/>
        </w:rPr>
        <w:t>20</w:t>
      </w:r>
    </w:p>
    <w:p w14:paraId="06841219" w14:textId="77777777" w:rsidR="00895192" w:rsidRPr="00354F29" w:rsidRDefault="00895192" w:rsidP="00354F29">
      <w:pPr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6F691" w14:textId="77777777" w:rsidR="00354F29" w:rsidRPr="00354F29" w:rsidRDefault="00354F29" w:rsidP="00354F29">
      <w:pPr>
        <w:pStyle w:val="1"/>
        <w:spacing w:before="0"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  <w:sectPr w:rsidR="00354F29" w:rsidRPr="00354F29" w:rsidSect="008C6826">
          <w:pgSz w:w="11906" w:h="16838" w:code="9"/>
          <w:pgMar w:top="567" w:right="851" w:bottom="1418" w:left="1418" w:header="709" w:footer="709" w:gutter="0"/>
          <w:cols w:space="708"/>
          <w:titlePg/>
          <w:docGrid w:linePitch="360"/>
        </w:sectPr>
      </w:pPr>
      <w:bookmarkStart w:id="2" w:name="_Hlk496878531"/>
    </w:p>
    <w:p w14:paraId="6D1DD5F7" w14:textId="71CCD34E" w:rsidR="00354F29" w:rsidRDefault="008C6826" w:rsidP="008C68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354F29" w:rsidRPr="008C6826">
        <w:rPr>
          <w:rFonts w:ascii="Times New Roman" w:hAnsi="Times New Roman" w:cs="Times New Roman"/>
          <w:b/>
          <w:sz w:val="28"/>
          <w:szCs w:val="28"/>
        </w:rPr>
        <w:t xml:space="preserve">Методика определения рекомендуемых величин </w:t>
      </w:r>
      <w:bookmarkStart w:id="3" w:name="_Hlk496797880"/>
      <w:r w:rsidR="00354F29" w:rsidRPr="008C6826">
        <w:rPr>
          <w:rFonts w:ascii="Times New Roman" w:hAnsi="Times New Roman" w:cs="Times New Roman"/>
          <w:b/>
          <w:sz w:val="28"/>
          <w:szCs w:val="28"/>
        </w:rPr>
        <w:t xml:space="preserve">минимальной </w:t>
      </w:r>
      <w:r w:rsidR="00911032" w:rsidRPr="008C6826">
        <w:rPr>
          <w:rFonts w:ascii="Times New Roman" w:hAnsi="Times New Roman" w:cs="Times New Roman"/>
          <w:b/>
          <w:sz w:val="28"/>
          <w:szCs w:val="28"/>
        </w:rPr>
        <w:t xml:space="preserve">среднемесячной </w:t>
      </w:r>
      <w:r w:rsidR="00354F29" w:rsidRPr="008C6826">
        <w:rPr>
          <w:rFonts w:ascii="Times New Roman" w:hAnsi="Times New Roman" w:cs="Times New Roman"/>
          <w:b/>
          <w:sz w:val="28"/>
          <w:szCs w:val="28"/>
        </w:rPr>
        <w:t>заработной платы рабочих</w:t>
      </w:r>
      <w:r w:rsidR="00D15762">
        <w:rPr>
          <w:rFonts w:ascii="Times New Roman" w:hAnsi="Times New Roman" w:cs="Times New Roman"/>
          <w:b/>
          <w:sz w:val="28"/>
          <w:szCs w:val="28"/>
        </w:rPr>
        <w:t xml:space="preserve"> средней квалификации</w:t>
      </w:r>
      <w:r w:rsidR="00354F29" w:rsidRPr="008C6826">
        <w:rPr>
          <w:rFonts w:ascii="Times New Roman" w:hAnsi="Times New Roman" w:cs="Times New Roman"/>
          <w:b/>
          <w:sz w:val="28"/>
          <w:szCs w:val="28"/>
        </w:rPr>
        <w:t>, специалистов и руководителей   в субъектах Российской Федерации</w:t>
      </w:r>
      <w:bookmarkEnd w:id="3"/>
    </w:p>
    <w:p w14:paraId="2CA654E6" w14:textId="77777777" w:rsidR="008C6826" w:rsidRPr="008C6826" w:rsidRDefault="008C6826" w:rsidP="008C68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2"/>
    <w:p w14:paraId="0413D240" w14:textId="66654B8A" w:rsidR="00354F29" w:rsidRPr="008C6826" w:rsidRDefault="008C6826" w:rsidP="008C68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826">
        <w:rPr>
          <w:rFonts w:ascii="Times New Roman" w:hAnsi="Times New Roman" w:cs="Times New Roman"/>
          <w:sz w:val="28"/>
          <w:szCs w:val="28"/>
        </w:rPr>
        <w:t>Р</w:t>
      </w:r>
      <w:r w:rsidR="00354F29" w:rsidRPr="008C6826">
        <w:rPr>
          <w:rFonts w:ascii="Times New Roman" w:hAnsi="Times New Roman" w:cs="Times New Roman"/>
          <w:sz w:val="28"/>
          <w:szCs w:val="28"/>
        </w:rPr>
        <w:t>екомендуемый минимальный месячный заработок рабочего</w:t>
      </w:r>
      <w:r w:rsidR="00D15762">
        <w:rPr>
          <w:rFonts w:ascii="Times New Roman" w:hAnsi="Times New Roman" w:cs="Times New Roman"/>
          <w:sz w:val="28"/>
          <w:szCs w:val="28"/>
        </w:rPr>
        <w:t xml:space="preserve"> средней квалификации</w:t>
      </w:r>
      <w:r w:rsidR="00354F29" w:rsidRPr="008C6826">
        <w:rPr>
          <w:rFonts w:ascii="Times New Roman" w:hAnsi="Times New Roman" w:cs="Times New Roman"/>
          <w:sz w:val="28"/>
          <w:szCs w:val="28"/>
        </w:rPr>
        <w:t xml:space="preserve"> (МЗПР</w:t>
      </w:r>
      <w:r w:rsidR="00D15762">
        <w:rPr>
          <w:rFonts w:ascii="Times New Roman" w:hAnsi="Times New Roman" w:cs="Times New Roman"/>
          <w:sz w:val="28"/>
          <w:szCs w:val="28"/>
        </w:rPr>
        <w:t>СК</w:t>
      </w:r>
      <w:r w:rsidR="00354F29" w:rsidRPr="008C6826">
        <w:rPr>
          <w:rFonts w:ascii="Times New Roman" w:hAnsi="Times New Roman" w:cs="Times New Roman"/>
          <w:sz w:val="28"/>
          <w:szCs w:val="28"/>
        </w:rPr>
        <w:t xml:space="preserve">), специалиста (МЗПС) и руководителя (МЗПР) в соответствующем регионе определялся следующим образом: </w:t>
      </w:r>
    </w:p>
    <w:p w14:paraId="07759ACC" w14:textId="77777777" w:rsidR="00354F29" w:rsidRPr="00911032" w:rsidRDefault="00354F29" w:rsidP="008C6826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C04AC4" w14:textId="37FCD430" w:rsidR="00354F29" w:rsidRPr="00911032" w:rsidRDefault="00354F29" w:rsidP="008C6826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496871623"/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МЗПР</w:t>
      </w:r>
      <w:r w:rsidR="00D15762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(ПМР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т. н 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7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C64F1" w:rsidRP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>ИЦ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д.</w:t>
      </w:r>
      <w:r w:rsidR="001C64F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="001C64F1" w:rsidRP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 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+ СБЖ) * 1,13,</w:t>
      </w:r>
      <w:bookmarkEnd w:id="4"/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D01260E" w14:textId="786F50DC" w:rsidR="00354F29" w:rsidRPr="00911032" w:rsidRDefault="00354F29" w:rsidP="008C6826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МЗПС = (ПМР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т. н 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D15762">
        <w:rPr>
          <w:rFonts w:ascii="Times New Roman" w:eastAsia="Times New Roman" w:hAnsi="Times New Roman" w:cs="Times New Roman"/>
          <w:sz w:val="28"/>
          <w:szCs w:val="28"/>
          <w:lang w:eastAsia="ru-RU"/>
        </w:rPr>
        <w:t>2,7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ИЦ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д.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>* ИЦ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СБЖ) * 1,13, </w:t>
      </w:r>
    </w:p>
    <w:p w14:paraId="301DD3A9" w14:textId="2A99F7AF" w:rsidR="00354F29" w:rsidRPr="00911032" w:rsidRDefault="00354F29" w:rsidP="008C6826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МЗПР = (ПМР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т. н 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* 4</w:t>
      </w:r>
      <w:r w:rsidR="00D15762">
        <w:rPr>
          <w:rFonts w:ascii="Times New Roman" w:eastAsia="Times New Roman" w:hAnsi="Times New Roman" w:cs="Times New Roman"/>
          <w:sz w:val="28"/>
          <w:szCs w:val="28"/>
          <w:lang w:eastAsia="ru-RU"/>
        </w:rPr>
        <w:t>,7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ИЦ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д.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4F1">
        <w:rPr>
          <w:rFonts w:ascii="Times New Roman" w:eastAsia="Times New Roman" w:hAnsi="Times New Roman" w:cs="Times New Roman"/>
          <w:sz w:val="28"/>
          <w:szCs w:val="28"/>
          <w:lang w:eastAsia="ru-RU"/>
        </w:rPr>
        <w:t>* ИЦ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СБЖ) * 1,13, где                                    </w:t>
      </w:r>
    </w:p>
    <w:p w14:paraId="034DB584" w14:textId="77777777" w:rsidR="00354F29" w:rsidRPr="00911032" w:rsidRDefault="00354F29" w:rsidP="008C6826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B22FFD" w14:textId="4F10BF2C" w:rsidR="00263927" w:rsidRDefault="00354F29" w:rsidP="0026392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т. н. 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прожиточный минимум в соответствующем регионе для трудоспособного населения </w:t>
      </w:r>
      <w:bookmarkStart w:id="5" w:name="_Hlk501495551"/>
      <w:bookmarkStart w:id="6" w:name="_Hlk78386393"/>
      <w:r w:rsidR="00AF3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очередной год в соответствии с Федеральным законом </w:t>
      </w:r>
      <w:r w:rsidR="00AF3E8C" w:rsidRPr="00AF3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29.12.2020 </w:t>
      </w:r>
      <w:r w:rsidR="00AF3E8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F3E8C" w:rsidRPr="00AF3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473-ФЗ;</w:t>
      </w:r>
      <w:bookmarkEnd w:id="5"/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6"/>
    </w:p>
    <w:p w14:paraId="3529F9F2" w14:textId="77777777" w:rsidR="00263927" w:rsidRDefault="00D15762" w:rsidP="0026392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54F29"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2,7</w:t>
      </w:r>
      <w:r w:rsidR="00354F29"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,7</w:t>
      </w:r>
      <w:r w:rsidR="00354F29"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соответственно сложившееся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C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среднем в РФ</w:t>
      </w:r>
      <w:r w:rsidR="00354F29"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соотношение месячного заработка рабочего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квалификации</w:t>
      </w:r>
      <w:r w:rsidR="00354F29"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специалиста и руководителя с минимальным месячным заработком;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1FD75F" w14:textId="6FBFC39F" w:rsidR="00263927" w:rsidRDefault="00354F29" w:rsidP="0026392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ПМР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д.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прожиточный минимум в соответствующем регионе для детей </w:t>
      </w:r>
      <w:r w:rsidR="00263927" w:rsidRP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год в соответствии с Федеральным законом от 29.12.2020 № 473-ФЗ;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C09CCE" w14:textId="63F56E08" w:rsidR="001C64F1" w:rsidRDefault="001C64F1" w:rsidP="0026392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ИЦ – индекс потребительских цен за предыдущий год;</w:t>
      </w:r>
    </w:p>
    <w:p w14:paraId="4E9C42B1" w14:textId="7E5947AE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СБЖ – ежемесячная сумма сбережений на приобретение жилья в соответствии с нормой предоставления жилой площади и стоимостью 1 кв. м жилья, используемых для расчета жилищных субсидий. </w:t>
      </w:r>
    </w:p>
    <w:p w14:paraId="5BB75558" w14:textId="0E76907B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СБЖ = (НЖ</w:t>
      </w:r>
      <w:r w:rsidR="00116CC1" w:rsidRPr="00116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C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116CC1" w:rsidRPr="00116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10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кв. м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(Т </w:t>
      </w:r>
      <w:r w:rsidRPr="009110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12), где </w:t>
      </w:r>
    </w:p>
    <w:p w14:paraId="2351F107" w14:textId="3FDDC5A4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НЖ – норма общей площади жилья </w:t>
      </w:r>
      <w:r w:rsidR="00116C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члена семьи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16CC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м, в соответствии с постановлением Правительства Российской Федерации от 21 марта 2006 г.  № 153 (в ред. от </w:t>
      </w:r>
      <w:r w:rsidR="000273F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3FC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273F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116CC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расчета берутся 2 члена семьи: работник и его ребенок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19986E24" w14:textId="77777777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91103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кв. м </w:t>
      </w: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средняя рыночная стоимость 1 квадратного метра общей площади жилья по субъектам Российской Федерации, используемая для расчета жилищных субсидий федеральными органами исполнительной власти и исполнительными органами власти субъектов Российской Федерации;</w:t>
      </w:r>
    </w:p>
    <w:p w14:paraId="07C61154" w14:textId="77777777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Т – время накопления необходимых средств на покупку соответствующего жилья (принято – 10 лет);</w:t>
      </w:r>
    </w:p>
    <w:p w14:paraId="54938A79" w14:textId="77777777" w:rsidR="00354F29" w:rsidRPr="00911032" w:rsidRDefault="00354F29" w:rsidP="0026392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032">
        <w:rPr>
          <w:rFonts w:ascii="Times New Roman" w:eastAsia="Times New Roman" w:hAnsi="Times New Roman" w:cs="Times New Roman"/>
          <w:sz w:val="28"/>
          <w:szCs w:val="28"/>
          <w:lang w:eastAsia="ru-RU"/>
        </w:rPr>
        <w:t>1,13 – коэффициент, учитывающий 13-процентный налог на доходы физических лиц;</w:t>
      </w:r>
    </w:p>
    <w:p w14:paraId="3B341E52" w14:textId="77777777" w:rsidR="00354F29" w:rsidRDefault="00354F29" w:rsidP="00911032">
      <w:pPr>
        <w:autoSpaceDE w:val="0"/>
        <w:autoSpaceDN w:val="0"/>
        <w:adjustRightInd w:val="0"/>
        <w:spacing w:after="0" w:line="240" w:lineRule="auto"/>
        <w:ind w:left="113"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97C0BE0" w14:textId="77777777" w:rsidR="00732E3A" w:rsidRDefault="00732E3A" w:rsidP="00911032">
      <w:pPr>
        <w:autoSpaceDE w:val="0"/>
        <w:autoSpaceDN w:val="0"/>
        <w:adjustRightInd w:val="0"/>
        <w:spacing w:after="0" w:line="240" w:lineRule="auto"/>
        <w:ind w:left="113"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E07349" w14:textId="77777777" w:rsidR="00732E3A" w:rsidRDefault="00732E3A" w:rsidP="00911032">
      <w:pPr>
        <w:autoSpaceDE w:val="0"/>
        <w:autoSpaceDN w:val="0"/>
        <w:adjustRightInd w:val="0"/>
        <w:spacing w:after="0" w:line="240" w:lineRule="auto"/>
        <w:ind w:left="113"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BB36200" w14:textId="77777777" w:rsidR="00732E3A" w:rsidRPr="00911032" w:rsidRDefault="00732E3A" w:rsidP="00911032">
      <w:pPr>
        <w:autoSpaceDE w:val="0"/>
        <w:autoSpaceDN w:val="0"/>
        <w:adjustRightInd w:val="0"/>
        <w:spacing w:after="0" w:line="240" w:lineRule="auto"/>
        <w:ind w:left="113"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BEE4FE1" w14:textId="77777777" w:rsidR="001C64F1" w:rsidRDefault="001C64F1" w:rsidP="00732E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14:paraId="5BC399D4" w14:textId="24076D06" w:rsidR="00732E3A" w:rsidRDefault="00732E3A" w:rsidP="00732E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732E3A">
        <w:rPr>
          <w:rFonts w:ascii="Times New Roman" w:hAnsi="Times New Roman" w:cs="Times New Roman"/>
          <w:b/>
          <w:bCs/>
          <w:sz w:val="28"/>
          <w:szCs w:val="28"/>
          <w:lang w:bidi="ru-RU"/>
        </w:rPr>
        <w:lastRenderedPageBreak/>
        <w:t xml:space="preserve">2. Рекомендуемые коэффициенты увеличения минимальной среднемесячной заработной платы в зависимости </w:t>
      </w:r>
    </w:p>
    <w:p w14:paraId="79F12F5B" w14:textId="107B3645" w:rsidR="00732E3A" w:rsidRPr="00732E3A" w:rsidRDefault="00732E3A" w:rsidP="00732E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732E3A">
        <w:rPr>
          <w:rFonts w:ascii="Times New Roman" w:hAnsi="Times New Roman" w:cs="Times New Roman"/>
          <w:b/>
          <w:bCs/>
          <w:sz w:val="28"/>
          <w:szCs w:val="28"/>
          <w:lang w:bidi="ru-RU"/>
        </w:rPr>
        <w:t>от отраслевой принадлежности</w:t>
      </w:r>
    </w:p>
    <w:p w14:paraId="34B2B1FE" w14:textId="77777777" w:rsidR="00732E3A" w:rsidRDefault="00732E3A" w:rsidP="00732E3A">
      <w:pPr>
        <w:pStyle w:val="1"/>
        <w:spacing w:before="0"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6632188" w14:textId="0214B842" w:rsidR="00354F29" w:rsidRPr="00732E3A" w:rsidRDefault="00354F29" w:rsidP="00732E3A">
      <w:pPr>
        <w:pStyle w:val="1"/>
        <w:spacing w:before="0" w:after="0" w:line="240" w:lineRule="auto"/>
        <w:ind w:firstLine="709"/>
        <w:contextualSpacing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bookmarkStart w:id="7" w:name="_Hlk496878839"/>
      <w:r w:rsidRPr="00732E3A">
        <w:rPr>
          <w:rFonts w:ascii="Times New Roman" w:hAnsi="Times New Roman"/>
          <w:b w:val="0"/>
          <w:sz w:val="28"/>
          <w:szCs w:val="28"/>
          <w:lang w:eastAsia="ru-RU"/>
        </w:rPr>
        <w:t>В зависимости от отраслевой принадлежности минимальный месячный заработок рабочего</w:t>
      </w:r>
      <w:r w:rsidR="00672C6C">
        <w:rPr>
          <w:rFonts w:ascii="Times New Roman" w:hAnsi="Times New Roman"/>
          <w:b w:val="0"/>
          <w:sz w:val="28"/>
          <w:szCs w:val="28"/>
          <w:lang w:eastAsia="ru-RU"/>
        </w:rPr>
        <w:t xml:space="preserve"> средней квалификации</w:t>
      </w:r>
      <w:r w:rsidRPr="00732E3A">
        <w:rPr>
          <w:rFonts w:ascii="Times New Roman" w:hAnsi="Times New Roman"/>
          <w:b w:val="0"/>
          <w:sz w:val="28"/>
          <w:szCs w:val="28"/>
          <w:lang w:eastAsia="ru-RU"/>
        </w:rPr>
        <w:t xml:space="preserve">, специалиста и руководителя рекомендуется увеличивать на следующие коэффициенты (с учетом </w:t>
      </w:r>
      <w:r w:rsidRPr="00732E3A">
        <w:rPr>
          <w:rFonts w:ascii="Times New Roman" w:hAnsi="Times New Roman"/>
          <w:b w:val="0"/>
          <w:sz w:val="28"/>
          <w:szCs w:val="28"/>
          <w:lang w:bidi="ru-RU"/>
        </w:rPr>
        <w:t>сложившегося соотношения в уровнях оплаты труда по тарифным ставкам (окладам) по отраслям</w:t>
      </w:r>
      <w:r w:rsidRPr="00732E3A">
        <w:rPr>
          <w:rFonts w:ascii="Times New Roman" w:hAnsi="Times New Roman"/>
          <w:b w:val="0"/>
          <w:sz w:val="28"/>
          <w:szCs w:val="28"/>
          <w:lang w:eastAsia="ru-RU"/>
        </w:rPr>
        <w:t>)</w:t>
      </w:r>
      <w:bookmarkEnd w:id="7"/>
      <w:r w:rsidRPr="00732E3A">
        <w:rPr>
          <w:rFonts w:ascii="Times New Roman" w:hAnsi="Times New Roman"/>
          <w:b w:val="0"/>
          <w:sz w:val="28"/>
          <w:szCs w:val="28"/>
          <w:lang w:eastAsia="ru-RU"/>
        </w:rPr>
        <w:t xml:space="preserve"> для:</w:t>
      </w:r>
    </w:p>
    <w:p w14:paraId="640A4A73" w14:textId="77777777" w:rsidR="00354F29" w:rsidRPr="00911032" w:rsidRDefault="00354F29" w:rsidP="00732E3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145"/>
        <w:gridCol w:w="1492"/>
      </w:tblGrid>
      <w:tr w:rsidR="00354F29" w:rsidRPr="00911032" w14:paraId="37AEAE1B" w14:textId="77777777" w:rsidTr="008C6826">
        <w:tc>
          <w:tcPr>
            <w:tcW w:w="8330" w:type="dxa"/>
          </w:tcPr>
          <w:p w14:paraId="79D71B21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газовой и нефтяной промышленности (включая бурение скважин)</w:t>
            </w:r>
          </w:p>
        </w:tc>
        <w:tc>
          <w:tcPr>
            <w:tcW w:w="1523" w:type="dxa"/>
          </w:tcPr>
          <w:p w14:paraId="4C38BCC5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- 1,37</w:t>
            </w:r>
          </w:p>
        </w:tc>
      </w:tr>
      <w:tr w:rsidR="00354F29" w:rsidRPr="00911032" w14:paraId="7FF31BED" w14:textId="77777777" w:rsidTr="008C6826">
        <w:tc>
          <w:tcPr>
            <w:tcW w:w="8330" w:type="dxa"/>
          </w:tcPr>
          <w:p w14:paraId="435A01CC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геофизики, геологоразведки</w:t>
            </w:r>
          </w:p>
        </w:tc>
        <w:tc>
          <w:tcPr>
            <w:tcW w:w="1523" w:type="dxa"/>
          </w:tcPr>
          <w:p w14:paraId="6F03CD97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- 1,37</w:t>
            </w:r>
          </w:p>
        </w:tc>
      </w:tr>
      <w:tr w:rsidR="00354F29" w:rsidRPr="00911032" w14:paraId="431C2AD5" w14:textId="77777777" w:rsidTr="008C6826">
        <w:tc>
          <w:tcPr>
            <w:tcW w:w="8330" w:type="dxa"/>
          </w:tcPr>
          <w:p w14:paraId="2C835FE4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легкой промышленности</w:t>
            </w:r>
          </w:p>
        </w:tc>
        <w:tc>
          <w:tcPr>
            <w:tcW w:w="1523" w:type="dxa"/>
          </w:tcPr>
          <w:p w14:paraId="47026CFE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- 1,14</w:t>
            </w:r>
          </w:p>
        </w:tc>
      </w:tr>
      <w:tr w:rsidR="00354F29" w:rsidRPr="00911032" w14:paraId="392F5EF1" w14:textId="77777777" w:rsidTr="008C6826">
        <w:tc>
          <w:tcPr>
            <w:tcW w:w="8330" w:type="dxa"/>
          </w:tcPr>
          <w:p w14:paraId="2AA41010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магистрального газопроводного и нефтепроводного транспорта</w:t>
            </w:r>
          </w:p>
        </w:tc>
        <w:tc>
          <w:tcPr>
            <w:tcW w:w="1523" w:type="dxa"/>
          </w:tcPr>
          <w:p w14:paraId="7308F1C1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- 1,37</w:t>
            </w:r>
          </w:p>
        </w:tc>
      </w:tr>
      <w:tr w:rsidR="00354F29" w:rsidRPr="00911032" w14:paraId="39FD04B3" w14:textId="77777777" w:rsidTr="008C6826">
        <w:tc>
          <w:tcPr>
            <w:tcW w:w="8330" w:type="dxa"/>
          </w:tcPr>
          <w:p w14:paraId="695A17B1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машиностроения</w:t>
            </w:r>
          </w:p>
        </w:tc>
        <w:tc>
          <w:tcPr>
            <w:tcW w:w="1523" w:type="dxa"/>
          </w:tcPr>
          <w:p w14:paraId="404BE0D4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- 1,16</w:t>
            </w:r>
          </w:p>
        </w:tc>
      </w:tr>
      <w:tr w:rsidR="00354F29" w:rsidRPr="00911032" w14:paraId="72FABDB1" w14:textId="77777777" w:rsidTr="008C6826">
        <w:tc>
          <w:tcPr>
            <w:tcW w:w="8330" w:type="dxa"/>
          </w:tcPr>
          <w:p w14:paraId="3AAA1F25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нефтепродуктообеспечения</w:t>
            </w:r>
          </w:p>
        </w:tc>
        <w:tc>
          <w:tcPr>
            <w:tcW w:w="1523" w:type="dxa"/>
          </w:tcPr>
          <w:p w14:paraId="2B79994C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- 1,06</w:t>
            </w:r>
          </w:p>
        </w:tc>
      </w:tr>
      <w:tr w:rsidR="00354F29" w:rsidRPr="00911032" w14:paraId="50B6478D" w14:textId="77777777" w:rsidTr="008C6826">
        <w:tc>
          <w:tcPr>
            <w:tcW w:w="8330" w:type="dxa"/>
          </w:tcPr>
          <w:p w14:paraId="184C1B46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нефтехимической и химической промышленности</w:t>
            </w:r>
          </w:p>
        </w:tc>
        <w:tc>
          <w:tcPr>
            <w:tcW w:w="1523" w:type="dxa"/>
          </w:tcPr>
          <w:p w14:paraId="3ABF1C87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- 1,16</w:t>
            </w:r>
          </w:p>
        </w:tc>
      </w:tr>
      <w:tr w:rsidR="00354F29" w:rsidRPr="00911032" w14:paraId="043AF237" w14:textId="77777777" w:rsidTr="008C6826">
        <w:tc>
          <w:tcPr>
            <w:tcW w:w="8330" w:type="dxa"/>
          </w:tcPr>
          <w:p w14:paraId="7BE3C443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переработки газа, нефти</w:t>
            </w:r>
          </w:p>
        </w:tc>
        <w:tc>
          <w:tcPr>
            <w:tcW w:w="1523" w:type="dxa"/>
          </w:tcPr>
          <w:p w14:paraId="6BED2896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- 1,16</w:t>
            </w:r>
          </w:p>
        </w:tc>
      </w:tr>
      <w:tr w:rsidR="00354F29" w:rsidRPr="00911032" w14:paraId="2ED6D65C" w14:textId="77777777" w:rsidTr="008C6826">
        <w:tc>
          <w:tcPr>
            <w:tcW w:w="8330" w:type="dxa"/>
          </w:tcPr>
          <w:p w14:paraId="646AD4DC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пищевой промышленности</w:t>
            </w:r>
          </w:p>
        </w:tc>
        <w:tc>
          <w:tcPr>
            <w:tcW w:w="1523" w:type="dxa"/>
          </w:tcPr>
          <w:p w14:paraId="7174F48E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- 1,09</w:t>
            </w:r>
          </w:p>
        </w:tc>
      </w:tr>
      <w:tr w:rsidR="00354F29" w:rsidRPr="00911032" w14:paraId="37187673" w14:textId="77777777" w:rsidTr="008C6826">
        <w:tc>
          <w:tcPr>
            <w:tcW w:w="8330" w:type="dxa"/>
          </w:tcPr>
          <w:p w14:paraId="02EA5B1F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сервисного обслуживания</w:t>
            </w:r>
          </w:p>
        </w:tc>
        <w:tc>
          <w:tcPr>
            <w:tcW w:w="1523" w:type="dxa"/>
          </w:tcPr>
          <w:p w14:paraId="73B6639D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- 1,14</w:t>
            </w:r>
          </w:p>
        </w:tc>
      </w:tr>
      <w:tr w:rsidR="00354F29" w:rsidRPr="00911032" w14:paraId="5BFEC223" w14:textId="77777777" w:rsidTr="008C6826">
        <w:tc>
          <w:tcPr>
            <w:tcW w:w="8330" w:type="dxa"/>
          </w:tcPr>
          <w:p w14:paraId="4084E049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строительства</w:t>
            </w:r>
          </w:p>
        </w:tc>
        <w:tc>
          <w:tcPr>
            <w:tcW w:w="1523" w:type="dxa"/>
          </w:tcPr>
          <w:p w14:paraId="449D2770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- 1,37</w:t>
            </w:r>
          </w:p>
        </w:tc>
      </w:tr>
      <w:tr w:rsidR="00354F29" w:rsidRPr="00911032" w14:paraId="77AE186A" w14:textId="77777777" w:rsidTr="008C6826">
        <w:tc>
          <w:tcPr>
            <w:tcW w:w="8330" w:type="dxa"/>
          </w:tcPr>
          <w:p w14:paraId="576A995F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угольной промышленности</w:t>
            </w:r>
          </w:p>
        </w:tc>
        <w:tc>
          <w:tcPr>
            <w:tcW w:w="1523" w:type="dxa"/>
          </w:tcPr>
          <w:p w14:paraId="2F8AB77E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- 1,56</w:t>
            </w:r>
          </w:p>
        </w:tc>
      </w:tr>
      <w:tr w:rsidR="00354F29" w:rsidRPr="00911032" w14:paraId="758692E5" w14:textId="77777777" w:rsidTr="008C6826">
        <w:tc>
          <w:tcPr>
            <w:tcW w:w="8330" w:type="dxa"/>
          </w:tcPr>
          <w:p w14:paraId="6CEB8AD3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черной и цветной металлургии</w:t>
            </w:r>
          </w:p>
        </w:tc>
        <w:tc>
          <w:tcPr>
            <w:tcW w:w="1523" w:type="dxa"/>
          </w:tcPr>
          <w:p w14:paraId="2339A548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- 1,47</w:t>
            </w:r>
          </w:p>
        </w:tc>
      </w:tr>
      <w:tr w:rsidR="00354F29" w:rsidRPr="00911032" w14:paraId="2C0F56A5" w14:textId="77777777" w:rsidTr="008C6826">
        <w:tc>
          <w:tcPr>
            <w:tcW w:w="8330" w:type="dxa"/>
          </w:tcPr>
          <w:p w14:paraId="46BE4FEE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эксплуатации газового хозяйства</w:t>
            </w:r>
          </w:p>
        </w:tc>
        <w:tc>
          <w:tcPr>
            <w:tcW w:w="1523" w:type="dxa"/>
          </w:tcPr>
          <w:p w14:paraId="0E0D374E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- 1,14</w:t>
            </w:r>
          </w:p>
        </w:tc>
      </w:tr>
      <w:tr w:rsidR="00354F29" w:rsidRPr="00911032" w14:paraId="327E6F90" w14:textId="77777777" w:rsidTr="008C6826">
        <w:tc>
          <w:tcPr>
            <w:tcW w:w="8330" w:type="dxa"/>
          </w:tcPr>
          <w:p w14:paraId="637BD154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электроэнергетической промышленности</w:t>
            </w:r>
          </w:p>
        </w:tc>
        <w:tc>
          <w:tcPr>
            <w:tcW w:w="1523" w:type="dxa"/>
          </w:tcPr>
          <w:p w14:paraId="201A781B" w14:textId="77777777" w:rsidR="00354F29" w:rsidRPr="00911032" w:rsidRDefault="00354F29" w:rsidP="00732E3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91103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- 1,35</w:t>
            </w:r>
          </w:p>
        </w:tc>
      </w:tr>
    </w:tbl>
    <w:p w14:paraId="378AB34A" w14:textId="77777777" w:rsidR="00354F29" w:rsidRDefault="00354F29" w:rsidP="00354F29"/>
    <w:p w14:paraId="5F0CFEC3" w14:textId="77777777" w:rsidR="00354F29" w:rsidRDefault="00354F29" w:rsidP="005847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354F29" w:rsidSect="00354F29">
          <w:pgSz w:w="11906" w:h="16838"/>
          <w:pgMar w:top="1418" w:right="851" w:bottom="1418" w:left="1418" w:header="709" w:footer="709" w:gutter="0"/>
          <w:cols w:space="708"/>
          <w:docGrid w:linePitch="360"/>
        </w:sectPr>
      </w:pPr>
    </w:p>
    <w:p w14:paraId="109679BA" w14:textId="24CAEE59" w:rsidR="005847A1" w:rsidRPr="00354F29" w:rsidRDefault="00B434B8" w:rsidP="005847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5847A1" w:rsidRPr="00354F29">
        <w:rPr>
          <w:rFonts w:ascii="Times New Roman" w:hAnsi="Times New Roman" w:cs="Times New Roman"/>
          <w:b/>
          <w:sz w:val="28"/>
          <w:szCs w:val="28"/>
        </w:rPr>
        <w:t>Рекомендуемая величина минимальной среднемесячной заработной платы в регионах на 20</w:t>
      </w:r>
      <w:r w:rsidR="00B426DD" w:rsidRPr="00B426DD">
        <w:rPr>
          <w:rFonts w:ascii="Times New Roman" w:hAnsi="Times New Roman" w:cs="Times New Roman"/>
          <w:b/>
          <w:sz w:val="28"/>
          <w:szCs w:val="28"/>
        </w:rPr>
        <w:t>2</w:t>
      </w:r>
      <w:r w:rsidR="002573BA">
        <w:rPr>
          <w:rFonts w:ascii="Times New Roman" w:hAnsi="Times New Roman" w:cs="Times New Roman"/>
          <w:b/>
          <w:sz w:val="28"/>
          <w:szCs w:val="28"/>
        </w:rPr>
        <w:t>2</w:t>
      </w:r>
      <w:r w:rsidR="005847A1" w:rsidRPr="00354F2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77C883D9" w14:textId="77777777" w:rsidR="005847A1" w:rsidRPr="00354F29" w:rsidRDefault="005847A1" w:rsidP="005847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F29">
        <w:rPr>
          <w:rFonts w:ascii="Times New Roman" w:hAnsi="Times New Roman" w:cs="Times New Roman"/>
          <w:b/>
          <w:sz w:val="28"/>
          <w:szCs w:val="28"/>
        </w:rPr>
        <w:t>(тыс. руб.)</w:t>
      </w:r>
    </w:p>
    <w:p w14:paraId="62770D46" w14:textId="77777777" w:rsidR="005847A1" w:rsidRPr="005847A1" w:rsidRDefault="005847A1" w:rsidP="005847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601" w:type="dxa"/>
        <w:tblLayout w:type="fixed"/>
        <w:tblLook w:val="04A0" w:firstRow="1" w:lastRow="0" w:firstColumn="1" w:lastColumn="0" w:noHBand="0" w:noVBand="1"/>
      </w:tblPr>
      <w:tblGrid>
        <w:gridCol w:w="5670"/>
        <w:gridCol w:w="2977"/>
        <w:gridCol w:w="2977"/>
        <w:gridCol w:w="2977"/>
      </w:tblGrid>
      <w:tr w:rsidR="00860D9A" w:rsidRPr="00860D9A" w14:paraId="26BDBC83" w14:textId="77777777" w:rsidTr="00E7006A">
        <w:trPr>
          <w:tblHeader/>
        </w:trPr>
        <w:tc>
          <w:tcPr>
            <w:tcW w:w="5670" w:type="dxa"/>
            <w:hideMark/>
          </w:tcPr>
          <w:p w14:paraId="0C451092" w14:textId="77777777" w:rsidR="00860D9A" w:rsidRPr="005847A1" w:rsidRDefault="00860D9A" w:rsidP="00860D9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7A1">
              <w:rPr>
                <w:rFonts w:ascii="Times New Roman" w:hAnsi="Times New Roman" w:cs="Times New Roman"/>
                <w:b/>
                <w:sz w:val="28"/>
                <w:szCs w:val="28"/>
              </w:rPr>
              <w:t>Регион</w:t>
            </w:r>
          </w:p>
        </w:tc>
        <w:tc>
          <w:tcPr>
            <w:tcW w:w="2977" w:type="dxa"/>
            <w:hideMark/>
          </w:tcPr>
          <w:p w14:paraId="50997838" w14:textId="213380DF" w:rsidR="00860D9A" w:rsidRPr="002573BA" w:rsidRDefault="002573BA" w:rsidP="00860D9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Рабочие средней</w:t>
            </w:r>
          </w:p>
          <w:p w14:paraId="2AA5EB9D" w14:textId="55D923DC" w:rsidR="00860D9A" w:rsidRPr="005847A1" w:rsidRDefault="002573BA" w:rsidP="00860D9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квалификации</w:t>
            </w:r>
          </w:p>
        </w:tc>
        <w:tc>
          <w:tcPr>
            <w:tcW w:w="2977" w:type="dxa"/>
            <w:hideMark/>
          </w:tcPr>
          <w:p w14:paraId="3A4CB5C2" w14:textId="77777777" w:rsidR="00860D9A" w:rsidRPr="005847A1" w:rsidRDefault="00860D9A" w:rsidP="00860D9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7A1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</w:t>
            </w:r>
          </w:p>
        </w:tc>
        <w:tc>
          <w:tcPr>
            <w:tcW w:w="2977" w:type="dxa"/>
            <w:hideMark/>
          </w:tcPr>
          <w:p w14:paraId="2BE5B782" w14:textId="77777777" w:rsidR="00860D9A" w:rsidRPr="005847A1" w:rsidRDefault="00860D9A" w:rsidP="00860D9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7A1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Руководители</w:t>
            </w:r>
          </w:p>
        </w:tc>
      </w:tr>
      <w:tr w:rsidR="00E7006A" w:rsidRPr="00860D9A" w14:paraId="0C2DDA2A" w14:textId="77777777" w:rsidTr="00E7006A">
        <w:trPr>
          <w:trHeight w:val="375"/>
        </w:trPr>
        <w:tc>
          <w:tcPr>
            <w:tcW w:w="5670" w:type="dxa"/>
          </w:tcPr>
          <w:p w14:paraId="57F5AF9A" w14:textId="5980EB57" w:rsidR="00E7006A" w:rsidRPr="00E7006A" w:rsidRDefault="00E7006A" w:rsidP="00E7006A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00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Центральный федеральный округ</w:t>
            </w:r>
          </w:p>
        </w:tc>
        <w:tc>
          <w:tcPr>
            <w:tcW w:w="2977" w:type="dxa"/>
          </w:tcPr>
          <w:p w14:paraId="075E81C3" w14:textId="77777777" w:rsidR="00E7006A" w:rsidRPr="00E7006A" w:rsidRDefault="00E7006A" w:rsidP="00E700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noWrap/>
          </w:tcPr>
          <w:p w14:paraId="4FA4CF02" w14:textId="77777777" w:rsidR="00E7006A" w:rsidRPr="00E7006A" w:rsidRDefault="00E7006A" w:rsidP="00E700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noWrap/>
          </w:tcPr>
          <w:p w14:paraId="00A67046" w14:textId="77777777" w:rsidR="00E7006A" w:rsidRPr="00E7006A" w:rsidRDefault="00E7006A" w:rsidP="00E700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FA3" w:rsidRPr="00860D9A" w14:paraId="18215248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174198" w14:textId="510B992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Белгородская область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3C3C5F" w14:textId="31934A7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4EA13" w14:textId="62F4D70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47B0C" w14:textId="6200E7B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5D1FA3" w:rsidRPr="00860D9A" w14:paraId="75C15E2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5E533F" w14:textId="5066081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Брянская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AC6F7B" w14:textId="3B317F4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D821F" w14:textId="0B66960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5C132" w14:textId="694201E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D1FA3" w:rsidRPr="00860D9A" w14:paraId="7C869CAA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45C07B" w14:textId="1651188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Владимирская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F5FF16" w14:textId="4B3E9ED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79EA5" w14:textId="3881E83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E0DDC" w14:textId="7A9F243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5D1FA3" w:rsidRPr="00860D9A" w14:paraId="62206672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352D9A" w14:textId="2824EF0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Воронежская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2352EC" w14:textId="0B22FE8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109BD" w14:textId="73B1D2B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F87FB" w14:textId="401F879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D1FA3" w:rsidRPr="00860D9A" w14:paraId="68048EF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072172" w14:textId="24F1A74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Ивановская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9AD9D1" w14:textId="65A691C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32B19" w14:textId="2805C30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947CF" w14:textId="562C0B0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5D1FA3" w:rsidRPr="00860D9A" w14:paraId="1B246A94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EE61FF" w14:textId="7FC0FDA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Калужская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321E33" w14:textId="562789F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D4498" w14:textId="474CF8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D72A8" w14:textId="55A6173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D1FA3" w:rsidRPr="00860D9A" w14:paraId="56004350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19778C" w14:textId="15C8EBD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Костромская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0C1025" w14:textId="615B321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456EC" w14:textId="067491D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782C3" w14:textId="756DAED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D1FA3" w:rsidRPr="00860D9A" w14:paraId="26480EF0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3310C" w14:textId="31C8233C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Курская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1D8328" w14:textId="232A09B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D81A6" w14:textId="44E5EC2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3C1A0" w14:textId="0E65A1F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5D1FA3" w:rsidRPr="00860D9A" w14:paraId="4836CF9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71D1BF" w14:textId="5F506D28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Липецкая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886DF1" w14:textId="4829099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EA36D" w14:textId="6DF1460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03D26" w14:textId="3304394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5D1FA3" w:rsidRPr="00860D9A" w14:paraId="44CEFF19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C7C121" w14:textId="4AE812A2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Московская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48FBEE" w14:textId="0BF8901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5DDDC" w14:textId="300F466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D1943" w14:textId="490645D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5D1FA3" w:rsidRPr="00860D9A" w14:paraId="72C91DBC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1D412A" w14:textId="443D4B1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Орловская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59D55C" w14:textId="0E772FC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AC984" w14:textId="6423608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1B568" w14:textId="5EE28B6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5D1FA3" w:rsidRPr="00860D9A" w14:paraId="0E53803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86B607" w14:textId="17591B3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Рязанская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01E06A" w14:textId="4B57945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B335A" w14:textId="371F6AA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CC4C" w14:textId="147F312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D1FA3" w:rsidRPr="00860D9A" w14:paraId="0BE5571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697F97" w14:textId="5687BB0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Смоленская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5088A4" w14:textId="1418DDB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6CBAE" w14:textId="49C0EC5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08C5A" w14:textId="30AB669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5D1FA3" w:rsidRPr="00860D9A" w14:paraId="499B0A55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4B5B55" w14:textId="3447C9E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Тамбовская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FBB261" w14:textId="357BF95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71FA9" w14:textId="080C4FC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669F1" w14:textId="788710D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5D1FA3" w:rsidRPr="00860D9A" w14:paraId="72849113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E8392B" w14:textId="7F998C6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Тверская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E5FBBD" w14:textId="41F431A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768AF" w14:textId="1CC6B46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7F87D" w14:textId="2E4864D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5D1FA3" w:rsidRPr="00860D9A" w14:paraId="78A153A8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BE728C" w14:textId="39FBC03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Тульская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3D58C6" w14:textId="140593E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37DB2" w14:textId="346E012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9E05E" w14:textId="6D5EB40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5D1FA3" w:rsidRPr="00860D9A" w14:paraId="7B45ECD8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13483E" w14:textId="3574B3CE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Ярославская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C7683C" w14:textId="246B09A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6AD5A" w14:textId="0169653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50A38" w14:textId="4AB5FD0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5D1FA3" w:rsidRPr="00860D9A" w14:paraId="6B6F7FF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9C06E4" w14:textId="774C87A7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г. Москва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C12C60" w14:textId="7E98414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26A7" w14:textId="56E731F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7D552" w14:textId="3C448AD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</w:tr>
      <w:tr w:rsidR="005D1FA3" w:rsidRPr="00860D9A" w14:paraId="36A9C5D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8DAE2E" w14:textId="1CA925B9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Северо-Западный федеральный 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5FE710" w14:textId="2018E14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02E2D" w14:textId="75874E0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83444" w14:textId="62C9A90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2070D55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184265" w14:textId="095DF528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Карелия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B7DC60" w14:textId="397A35F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E5E36" w14:textId="3567F06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129E4" w14:textId="0574523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5D1FA3" w:rsidRPr="00860D9A" w14:paraId="6A7708AA" w14:textId="77777777" w:rsidTr="00A84849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B619D8" w14:textId="0B2C8A3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Коми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0A2AC5" w14:textId="40D809A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77CFD" w14:textId="2D1AA8F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2E34F" w14:textId="69A11F3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</w:tr>
      <w:tr w:rsidR="005D1FA3" w:rsidRPr="00860D9A" w14:paraId="4233A433" w14:textId="77777777" w:rsidTr="00A84849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946016" w14:textId="4950BFD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Ненецкий авт. 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370F46" w14:textId="411612B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1BDD5" w14:textId="6C3D7B8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C6034" w14:textId="6E65C28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</w:tr>
      <w:tr w:rsidR="005D1FA3" w:rsidRPr="00860D9A" w14:paraId="7D0AA61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F155D" w14:textId="5B445E52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Архангельская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536CA5" w14:textId="742784A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BEA4E" w14:textId="077740B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88F9F" w14:textId="3F66BAA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5D1FA3" w:rsidRPr="00860D9A" w14:paraId="59451FF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91DC2E" w14:textId="1F8F7E9E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Вологодская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B889E2" w14:textId="1C43184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E6D48" w14:textId="09E786F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3641" w14:textId="362E2E4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5D1FA3" w:rsidRPr="00860D9A" w14:paraId="73E29F3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E779EE" w14:textId="0F410707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Калининградская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3D7256" w14:textId="2E66F4C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7FCAB" w14:textId="2CA6440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52B80" w14:textId="6B5B74B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5D1FA3" w:rsidRPr="00860D9A" w14:paraId="68AB2B0E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04143E" w14:textId="579AA0E4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Ленинградская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897F24" w14:textId="4926459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F6224" w14:textId="67858D6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4E5A8" w14:textId="621B8F0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5D1FA3" w:rsidRPr="00860D9A" w14:paraId="3D29C174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9FADCD" w14:textId="013A264A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Мурманская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DB52A9" w14:textId="3A87A68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EF848" w14:textId="74F6B52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7C8A8" w14:textId="5EF1D9E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</w:tr>
      <w:tr w:rsidR="005D1FA3" w:rsidRPr="00860D9A" w14:paraId="37016E4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EF529D" w14:textId="7B8B65F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Новгородская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4111D9" w14:textId="5CCBE97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6903D" w14:textId="4B2CB68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86F44" w14:textId="3AA2522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5D1FA3" w:rsidRPr="00860D9A" w14:paraId="48219990" w14:textId="77777777" w:rsidTr="00A84849">
        <w:trPr>
          <w:trHeight w:val="37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EF727A" w14:textId="72EABC6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Псковская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079B5F" w14:textId="1B236EA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05850" w14:textId="43A2925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8D5DE" w14:textId="7456ACA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5D1FA3" w:rsidRPr="00860D9A" w14:paraId="0CF7BB2C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0D0314" w14:textId="6661A0F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г. Санкт-Петербург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3BE0F9" w14:textId="26678FF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2679A" w14:textId="037C22B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D7328" w14:textId="2E81EB9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5D1FA3" w:rsidRPr="00860D9A" w14:paraId="15693A3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D44135" w14:textId="619DE1C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Южный федеральный 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7D646E6" w14:textId="00EB3A6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ACBAF" w14:textId="5B2B5F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4C227" w14:textId="2A0416C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1BA6CF99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EC41E8" w14:textId="56BCA76A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Адыгея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2A90B8B" w14:textId="34ED7B3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C980F" w14:textId="304C6DA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23E25" w14:textId="3B62152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5D1FA3" w:rsidRPr="00860D9A" w14:paraId="07DFDFCA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76DA9D" w14:textId="1AC2284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Калмыкия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FAD99CF" w14:textId="41073B0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2510D" w14:textId="55B9C66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C11B4" w14:textId="5A00D0D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5D1FA3" w:rsidRPr="00860D9A" w14:paraId="560A5523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99011B" w14:textId="1705F1C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Крым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2CC2F8B" w14:textId="09829FD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8ACF4" w14:textId="276BDF5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FF518" w14:textId="15EA82A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5D1FA3" w:rsidRPr="00860D9A" w14:paraId="39E9D86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70FB20" w14:textId="00AC5388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Краснодарский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A5EEB8B" w14:textId="09C2812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F0311" w14:textId="5AED4D2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59FA2" w14:textId="4ED9175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5D1FA3" w:rsidRPr="00860D9A" w14:paraId="3D1644F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1EC280" w14:textId="28BB66FE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Астраханская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6188A5B" w14:textId="796451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0A771" w14:textId="523C23E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4607D" w14:textId="25A600F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5D1FA3" w:rsidRPr="00860D9A" w14:paraId="321D2088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61BD36" w14:textId="080F436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Волгоградская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2A48600" w14:textId="1DB979D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58F7B" w14:textId="0DD01E7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E4797" w14:textId="6C0BC58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5D1FA3" w:rsidRPr="00860D9A" w14:paraId="0C7E9134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75CF7C" w14:textId="45F50B1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Ростовская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CA585DD" w14:textId="4F23FF5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D4382" w14:textId="2D9EA85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38BFF" w14:textId="22989E6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5D1FA3" w:rsidRPr="00860D9A" w14:paraId="600343A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952A04" w14:textId="7E29898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г. Севастополь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B79C925" w14:textId="50DDCE6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68DA6" w14:textId="1503401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4E0DC" w14:textId="0567DA0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</w:tr>
      <w:tr w:rsidR="005D1FA3" w:rsidRPr="00860D9A" w14:paraId="6FB0138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47D8C0" w14:textId="2A67A6A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Северо-Кавказский федеральный 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533196" w14:textId="0990970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40CD" w14:textId="1ABE174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CD54F" w14:textId="064185F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FA3" w:rsidRPr="00860D9A" w14:paraId="2C1EE87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EB4950" w14:textId="59E38F67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 Дагестан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685F59" w14:textId="6CDBDCD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EB8A4" w14:textId="3BB4908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E4738" w14:textId="12F1B56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5D1FA3" w:rsidRPr="00860D9A" w14:paraId="173AA34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C7FA43" w14:textId="272829B7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Ингушетия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D8B38E" w14:textId="6BC3FEC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D38E9" w14:textId="44011B3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D12E4" w14:textId="7C01D73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5D1FA3" w:rsidRPr="00860D9A" w14:paraId="15AD2B53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68461" w14:textId="2C9919B0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Кабардино-Балкарская Республика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614FD0" w14:textId="7B45541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F987C" w14:textId="7DEEF49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9902E" w14:textId="2535A62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5D1FA3" w:rsidRPr="00860D9A" w14:paraId="561D2CF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63D74F" w14:textId="04AC456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Карачаево-Черкесская Республика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47C878" w14:textId="0CCE0AB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2641B" w14:textId="0349472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748B6" w14:textId="3EB2D26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5D1FA3" w:rsidRPr="00860D9A" w14:paraId="65076880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53823C" w14:textId="2C554BC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Северная Осетия - Алания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B80498" w14:textId="01D4B7B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54265" w14:textId="082635B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0C3E1" w14:textId="01295BD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D1FA3" w:rsidRPr="00860D9A" w14:paraId="3636331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40E791" w14:textId="2694ED4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Чеченская Республика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008330" w14:textId="73B315C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5964A" w14:textId="629C344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36428" w14:textId="0661E9F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5D1FA3" w:rsidRPr="00860D9A" w14:paraId="119E5289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53BE8B" w14:textId="1D67BE8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Ставропольский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C1C0A0" w14:textId="6F022FE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783B4" w14:textId="5C1D560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47878" w14:textId="7E29B28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5D1FA3" w:rsidRPr="00860D9A" w14:paraId="11E16DA7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D11B6E" w14:textId="1A6AB75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Приволжский федеральный 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15ED47" w14:textId="0B082F0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C9DFA" w14:textId="54007EF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560DA" w14:textId="3213099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6C4728BA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386D12" w14:textId="53B4BF3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Башкортостан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BD175D" w14:textId="1F4BBF9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64417" w14:textId="53EC241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F297A" w14:textId="787128B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5D1FA3" w:rsidRPr="00860D9A" w14:paraId="468334AA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F247A2" w14:textId="5A757C2C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Марий Эл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B2C03B" w14:textId="1CACE3B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581FD" w14:textId="08FADA9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86AB9" w14:textId="174C0A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5D1FA3" w:rsidRPr="00860D9A" w14:paraId="1AE58BB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884875" w14:textId="5EE56AD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507D28" w14:textId="52C9701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E3A66" w14:textId="2D3347D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35737" w14:textId="6F253E7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5D1FA3" w:rsidRPr="00860D9A" w14:paraId="1DD2B62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2D7777" w14:textId="7E5F965E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Татарстан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4D12D5" w14:textId="2DE64A9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83FEF" w14:textId="1BC505D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98365" w14:textId="422907B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5D1FA3" w:rsidRPr="00860D9A" w14:paraId="1B46DFE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A29E68" w14:textId="417849F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A3C402" w14:textId="3F9B616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384D3" w14:textId="15327F2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B757C" w14:textId="44CEAE6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D1FA3" w:rsidRPr="00860D9A" w14:paraId="2867131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0964B0" w14:textId="3793D530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Чувашская Республика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686265" w14:textId="1E34E76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387D8" w14:textId="218A40C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F4A6E" w14:textId="1B22792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5D1FA3" w:rsidRPr="00860D9A" w14:paraId="787F19A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540484" w14:textId="66A048A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Пермский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3E0768" w14:textId="227D2E3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EF740" w14:textId="078CEF3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01D42" w14:textId="50A769B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5D1FA3" w:rsidRPr="00860D9A" w14:paraId="10ACB81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073F95" w14:textId="58D2AA5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Кировская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F07FB" w14:textId="52B9B78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1DB4A" w14:textId="299B287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654B6" w14:textId="7746393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5D1FA3" w:rsidRPr="00860D9A" w14:paraId="4E91F8A7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1FFCE3" w14:textId="175DB2B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Нижегородская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356DD3" w14:textId="3E9C01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31DEF" w14:textId="10C4116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00AFB" w14:textId="5B70B69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5D1FA3" w:rsidRPr="00860D9A" w14:paraId="40809FFA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FD04B8" w14:textId="11C85A5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Оренбургская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AAEFD2" w14:textId="298EB98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F111F" w14:textId="6941AD1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0B731" w14:textId="72E16B4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5D1FA3" w:rsidRPr="00860D9A" w14:paraId="433A0DC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86171C" w14:textId="4ED08FA8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Пензенская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31461E" w14:textId="2C4C2E1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BC889" w14:textId="5DDE7CB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90F3A" w14:textId="6E95F73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5D1FA3" w:rsidRPr="00860D9A" w14:paraId="6931613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3009FA" w14:textId="416B88E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Самарская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FB7E82" w14:textId="3A6486A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10E07" w14:textId="19B456D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40359" w14:textId="19FA408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5D1FA3" w:rsidRPr="00860D9A" w14:paraId="672A1C2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6C87A7" w14:textId="5E19BD1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Саратовская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9CDC5F" w14:textId="2CDE98F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F0606" w14:textId="6C33B99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6E207" w14:textId="05726B2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5D1FA3" w:rsidRPr="00860D9A" w14:paraId="5596ECC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87F171" w14:textId="721AF5A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Ульяновская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4668FF" w14:textId="3FC91F2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6DC86" w14:textId="6A942DF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6CB02" w14:textId="642BE00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D1FA3" w:rsidRPr="00860D9A" w14:paraId="6A8C0F4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05B0EF" w14:textId="1481883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Уральский федеральный округ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618E39" w14:textId="4853EA4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A12E6" w14:textId="56502C3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3D480" w14:textId="5CBC31A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5BC976E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32523C" w14:textId="177CCCB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Курганская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8999EC" w14:textId="58BFFB8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2A936" w14:textId="7BDD459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2321D" w14:textId="648251C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5D1FA3" w:rsidRPr="00860D9A" w14:paraId="7D457EC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E332C4" w14:textId="7BE9291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1F618B" w14:textId="59B0613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DF142" w14:textId="77F6406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D29B2" w14:textId="6B2F110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5D1FA3" w:rsidRPr="00860D9A" w14:paraId="447D1CA1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1CC44C" w14:textId="48C4BD6A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Ханты-Мансийский авт. округ - Югра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A38022" w14:textId="1C1808A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7812C" w14:textId="5BD4D5C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3799C" w14:textId="1C3684B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5D1FA3" w:rsidRPr="00860D9A" w14:paraId="7D8548D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C026DB" w14:textId="5CB53902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Ямало-Ненецкий авт. 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9F5547" w14:textId="03C5E37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78E11" w14:textId="03BD250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1CCA9" w14:textId="2DFC9DD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</w:tr>
      <w:tr w:rsidR="005D1FA3" w:rsidRPr="00860D9A" w14:paraId="7DE71CF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48F51D" w14:textId="53EFBE1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Тюменская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F0479A" w14:textId="76C3AFD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7D8B5" w14:textId="089C7B7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151AC" w14:textId="711403B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</w:tr>
      <w:tr w:rsidR="005D1FA3" w:rsidRPr="00860D9A" w14:paraId="5A3F2E7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4FBFCC" w14:textId="3C7C820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Челябинская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C7DBD44" w14:textId="5F5719D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2B078" w14:textId="1AF6D29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8D278" w14:textId="792DE0D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D1FA3" w:rsidRPr="00860D9A" w14:paraId="29A0FAD5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E77D00" w14:textId="30385F1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Сибирский федеральный округ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B3520C" w14:textId="7DA5EE9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F8987" w14:textId="61C012B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BBA8F" w14:textId="209BD9D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10AB2EC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C39306" w14:textId="612693C4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Алтай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EC1842" w14:textId="2E6EE35D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B75F6" w14:textId="1E1223A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96457" w14:textId="2FBF1B5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5D1FA3" w:rsidRPr="00860D9A" w14:paraId="5BBBB078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2D7117" w14:textId="30B51070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Тыва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584410" w14:textId="36E1AB9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8094D" w14:textId="06E4E1A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9D9F6" w14:textId="7AF199F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5D1FA3" w:rsidRPr="00860D9A" w14:paraId="2DF3E408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6DE068" w14:textId="49A952F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Хакасия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46D670" w14:textId="46B4835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D6CAA" w14:textId="7CA77E6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E97D7" w14:textId="1A5D2A5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5D1FA3" w:rsidRPr="00860D9A" w14:paraId="62DABB63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7FC0FB" w14:textId="1D426DD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Алтайский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1B07E5" w14:textId="2CD7DDD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AA432" w14:textId="2E0FF99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A0CD2" w14:textId="720010F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5D1FA3" w:rsidRPr="00860D9A" w14:paraId="205E7BE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53C2C4" w14:textId="5FFED664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63D86F" w14:textId="42E868B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2DE48" w14:textId="295A463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666B1" w14:textId="6300D4D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5D1FA3" w:rsidRPr="00860D9A" w14:paraId="37A2731E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C514F4" w14:textId="32F82BC8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Иркутская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C1B706" w14:textId="232E6C7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7279E" w14:textId="5B4F5FF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781FD" w14:textId="73228E0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</w:tr>
      <w:tr w:rsidR="005D1FA3" w:rsidRPr="00860D9A" w14:paraId="14357C9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27262E" w14:textId="3CD8602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Кемеровская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F09C35" w14:textId="07CED02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593DE" w14:textId="3ED22C3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673CE" w14:textId="745E9D1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5D1FA3" w:rsidRPr="00860D9A" w14:paraId="78DB7CF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FA06D2" w14:textId="173A78C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E48F31" w14:textId="160BF12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609AA" w14:textId="20CB83E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DA7CF" w14:textId="16BFFE6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5D1FA3" w:rsidRPr="00860D9A" w14:paraId="21449E8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5749CF" w14:textId="5A686BF2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Омская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B757C1" w14:textId="2EC8C41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E3A84" w14:textId="12E47C0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7A4A8" w14:textId="102ACFF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5D1FA3" w:rsidRPr="00860D9A" w14:paraId="49BFE7D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830858" w14:textId="2717B6A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Томская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E40D9C" w14:textId="2A1AD5A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AD3E4" w14:textId="06B9312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FB0D6" w14:textId="4BFCC62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5D1FA3" w:rsidRPr="00860D9A" w14:paraId="7F048699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2F1F97" w14:textId="4EB1C381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Дальневосточный федеральный 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DBCBEE" w14:textId="14A61C5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B4EC4" w14:textId="4399B50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97EDB" w14:textId="7AC1D62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D1FA3" w:rsidRPr="00860D9A" w14:paraId="38F437CA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ACA346" w14:textId="0A68743E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Бурятия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00B2D5" w14:textId="0A3A392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97FB5" w14:textId="14FD508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4EC90" w14:textId="782840B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</w:tr>
      <w:tr w:rsidR="005D1FA3" w:rsidRPr="00860D9A" w14:paraId="6C96EFD2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0D144E" w14:textId="5F52B77A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Республика Саха (Якутия)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D0B898" w14:textId="089A472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68B45" w14:textId="2DC38BB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986D9" w14:textId="0165F54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</w:tr>
      <w:tr w:rsidR="005D1FA3" w:rsidRPr="00860D9A" w14:paraId="2B311B5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7B45F2" w14:textId="1B88633D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Забайкальский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373C18" w14:textId="5FBD2BC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91CD8" w14:textId="20643D4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43FD2" w14:textId="4D88D1E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</w:tr>
      <w:tr w:rsidR="005D1FA3" w:rsidRPr="00860D9A" w14:paraId="23D4BF0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34827" w14:textId="5025DBB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Камчатский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23CEB2" w14:textId="4DD08742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D43ED" w14:textId="19B376A6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3BCF5" w14:textId="4507308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5D1FA3" w:rsidRPr="00860D9A" w14:paraId="3F6F0436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B10F9D" w14:textId="34A0B156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Приморский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B0C9FC" w14:textId="49D9931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19B1E" w14:textId="2A6BDFB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8AE2E" w14:textId="6FFF41F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</w:tr>
      <w:tr w:rsidR="005D1FA3" w:rsidRPr="00860D9A" w14:paraId="32FE86F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015BDE" w14:textId="363DE88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2E1BBB" w14:textId="2C0379A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AA4BC" w14:textId="6B20AB9E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E84EF" w14:textId="3866292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5D1FA3" w:rsidRPr="00860D9A" w14:paraId="32EB1A07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8D5A4B" w14:textId="6E7A82D4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CDECE6" w14:textId="4D1740A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624D8" w14:textId="7F075B9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064E3" w14:textId="5C0540A5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5D1FA3" w:rsidRPr="00860D9A" w14:paraId="19CA08B3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5255EA" w14:textId="6E443755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Магаданская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B69D8A" w14:textId="3B29976A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6A56F" w14:textId="06F74124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53D36" w14:textId="227DB919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</w:tr>
      <w:tr w:rsidR="005D1FA3" w:rsidRPr="00860D9A" w14:paraId="4883126D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9D5577" w14:textId="4E728933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Сахалинская 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E4A8FC" w14:textId="5936AB9F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3992D" w14:textId="69E4F85C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80DB7" w14:textId="23F97B4B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5D1FA3" w:rsidRPr="00860D9A" w14:paraId="160A9FDB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BE10EF" w14:textId="362DD6BB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Еврейская авт. область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C6888" w14:textId="13B6F68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2FCBA" w14:textId="5BD97787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44D0" w14:textId="525727B0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5D1FA3" w:rsidRPr="00860D9A" w14:paraId="7237F7BF" w14:textId="77777777" w:rsidTr="00A84849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C3544" w14:textId="6280734F" w:rsidR="005D1FA3" w:rsidRPr="002573BA" w:rsidRDefault="005D1FA3" w:rsidP="005D1F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Чукотский авт. округ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456EF" w14:textId="16B2B288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7D182" w14:textId="6D8F2E03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178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D5B64" w14:textId="77CD5241" w:rsidR="005D1FA3" w:rsidRPr="002573BA" w:rsidRDefault="005D1FA3" w:rsidP="005D1FA3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573BA"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</w:tr>
    </w:tbl>
    <w:p w14:paraId="76BC8AD3" w14:textId="77777777" w:rsidR="00BD0469" w:rsidRPr="00860D9A" w:rsidRDefault="00BD0469" w:rsidP="00860D9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D0469" w:rsidRPr="00860D9A" w:rsidSect="00860D9A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57687" w14:textId="77777777" w:rsidR="003E3A98" w:rsidRDefault="003E3A98">
      <w:pPr>
        <w:spacing w:after="0" w:line="240" w:lineRule="auto"/>
      </w:pPr>
      <w:r>
        <w:separator/>
      </w:r>
    </w:p>
  </w:endnote>
  <w:endnote w:type="continuationSeparator" w:id="0">
    <w:p w14:paraId="32E0AE69" w14:textId="77777777" w:rsidR="003E3A98" w:rsidRDefault="003E3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26E3D" w14:textId="77777777" w:rsidR="000273FC" w:rsidRDefault="000273F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651BEC5B" w14:textId="77777777" w:rsidR="000273FC" w:rsidRDefault="000273F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F9301" w14:textId="77777777" w:rsidR="000273FC" w:rsidRDefault="000273FC">
    <w:pPr>
      <w:pStyle w:val="a6"/>
      <w:jc w:val="center"/>
    </w:pPr>
  </w:p>
  <w:p w14:paraId="6CF77A62" w14:textId="77777777" w:rsidR="000273FC" w:rsidRDefault="000273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0227E" w14:textId="77777777" w:rsidR="003E3A98" w:rsidRDefault="003E3A98">
      <w:pPr>
        <w:spacing w:after="0" w:line="240" w:lineRule="auto"/>
      </w:pPr>
      <w:r>
        <w:separator/>
      </w:r>
    </w:p>
  </w:footnote>
  <w:footnote w:type="continuationSeparator" w:id="0">
    <w:p w14:paraId="6B31329C" w14:textId="77777777" w:rsidR="003E3A98" w:rsidRDefault="003E3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6BD13" w14:textId="07453D26" w:rsidR="000273FC" w:rsidRDefault="000273F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F8A6F" w14:textId="0647910E" w:rsidR="000273FC" w:rsidRDefault="000273F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CF006" w14:textId="5F2AC7F0" w:rsidR="000273FC" w:rsidRDefault="000273F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D9A"/>
    <w:rsid w:val="000273FC"/>
    <w:rsid w:val="00113104"/>
    <w:rsid w:val="00116CC1"/>
    <w:rsid w:val="001C64F1"/>
    <w:rsid w:val="002573BA"/>
    <w:rsid w:val="00263927"/>
    <w:rsid w:val="002F1E49"/>
    <w:rsid w:val="00322339"/>
    <w:rsid w:val="00354F29"/>
    <w:rsid w:val="00364DB5"/>
    <w:rsid w:val="0036660A"/>
    <w:rsid w:val="00383AAE"/>
    <w:rsid w:val="003E3A98"/>
    <w:rsid w:val="00580ABB"/>
    <w:rsid w:val="005847A1"/>
    <w:rsid w:val="005A101A"/>
    <w:rsid w:val="005D1FA3"/>
    <w:rsid w:val="00672C6C"/>
    <w:rsid w:val="00732E3A"/>
    <w:rsid w:val="0075547A"/>
    <w:rsid w:val="00860D9A"/>
    <w:rsid w:val="00895192"/>
    <w:rsid w:val="008C6826"/>
    <w:rsid w:val="008C69EA"/>
    <w:rsid w:val="008E572F"/>
    <w:rsid w:val="00911032"/>
    <w:rsid w:val="00A60B68"/>
    <w:rsid w:val="00AA7928"/>
    <w:rsid w:val="00AF3E8C"/>
    <w:rsid w:val="00B35A9B"/>
    <w:rsid w:val="00B426DD"/>
    <w:rsid w:val="00B434B8"/>
    <w:rsid w:val="00BD0469"/>
    <w:rsid w:val="00BF4C03"/>
    <w:rsid w:val="00CA41C7"/>
    <w:rsid w:val="00CD7FA0"/>
    <w:rsid w:val="00D15762"/>
    <w:rsid w:val="00DE2CD8"/>
    <w:rsid w:val="00DE5340"/>
    <w:rsid w:val="00E7006A"/>
    <w:rsid w:val="00F34337"/>
    <w:rsid w:val="00F8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1DA0A"/>
  <w15:chartTrackingRefBased/>
  <w15:docId w15:val="{90F592EE-914E-4069-A522-1317B84E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4F29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54F2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354F29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354F2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54F2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354F2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strategiyarazvitiya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6</cp:revision>
  <dcterms:created xsi:type="dcterms:W3CDTF">2021-07-28T14:59:00Z</dcterms:created>
  <dcterms:modified xsi:type="dcterms:W3CDTF">2021-07-30T18:58:00Z</dcterms:modified>
</cp:coreProperties>
</file>