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C2766" w14:textId="1457B95D" w:rsidR="00E318A2" w:rsidRPr="00E318A2" w:rsidRDefault="00155BFF" w:rsidP="00E318A2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Магнетизм</w:t>
      </w:r>
      <w:r w:rsidR="00D806AF">
        <w:rPr>
          <w:rFonts w:ascii="Times New Roman" w:hAnsi="Times New Roman"/>
          <w:b/>
          <w:sz w:val="28"/>
          <w:szCs w:val="28"/>
        </w:rPr>
        <w:t>, что это</w:t>
      </w:r>
    </w:p>
    <w:p w14:paraId="181B0B0E" w14:textId="6083D7EC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p w14:paraId="2463E6D0" w14:textId="77777777" w:rsidR="00155BFF" w:rsidRPr="00155BFF" w:rsidRDefault="00155BFF" w:rsidP="00155B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5BFF">
        <w:rPr>
          <w:rFonts w:ascii="Times New Roman" w:hAnsi="Times New Roman"/>
          <w:sz w:val="28"/>
          <w:szCs w:val="28"/>
        </w:rPr>
        <w:t>В 19-20 веках от Рождества Христова магнетизм стали объяснять электромагнитным полем.</w:t>
      </w:r>
    </w:p>
    <w:p w14:paraId="279A7A4D" w14:textId="77777777" w:rsidR="00155BFF" w:rsidRPr="00155BFF" w:rsidRDefault="00155BFF" w:rsidP="00155B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5BFF">
        <w:rPr>
          <w:rFonts w:ascii="Times New Roman" w:hAnsi="Times New Roman"/>
          <w:sz w:val="28"/>
          <w:szCs w:val="28"/>
        </w:rPr>
        <w:t>Это объяснение и вошло в школьные учебники по физике.</w:t>
      </w:r>
    </w:p>
    <w:p w14:paraId="6C52B369" w14:textId="77777777" w:rsidR="00155BFF" w:rsidRPr="00155BFF" w:rsidRDefault="00155BFF" w:rsidP="00155B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55BFF">
        <w:rPr>
          <w:rFonts w:ascii="Times New Roman" w:hAnsi="Times New Roman"/>
          <w:sz w:val="28"/>
          <w:szCs w:val="28"/>
        </w:rPr>
        <w:t>Но, что такое – электромагнитное поле, почему магнит притягивает или отталкивает?</w:t>
      </w:r>
    </w:p>
    <w:p w14:paraId="3BB9C260" w14:textId="77777777" w:rsidR="00155BFF" w:rsidRPr="00155BFF" w:rsidRDefault="00155BFF" w:rsidP="00155B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55BFF">
        <w:rPr>
          <w:rFonts w:ascii="Times New Roman" w:hAnsi="Times New Roman"/>
          <w:bCs/>
          <w:sz w:val="28"/>
          <w:szCs w:val="28"/>
        </w:rPr>
        <w:t xml:space="preserve">Вещество погружено в движущуюся энергию, количество которой зависит от вида вещества. При большом количестве энергии, свыше определенного уровня, энергия, двигаясь образует в веществе пустоты, в которые устремляются соседние потоки энергии одновременно двигая погруженное в них вещество. </w:t>
      </w:r>
    </w:p>
    <w:p w14:paraId="6062A0D5" w14:textId="77777777" w:rsidR="00155BFF" w:rsidRPr="00155BFF" w:rsidRDefault="00155BFF" w:rsidP="00155B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55BFF">
        <w:rPr>
          <w:rFonts w:ascii="Times New Roman" w:hAnsi="Times New Roman"/>
          <w:bCs/>
          <w:sz w:val="28"/>
          <w:szCs w:val="28"/>
        </w:rPr>
        <w:t>Таким образом, последнее притягивается к веществу, в котором образуются пустоты и которое выступает в качестве магнита.</w:t>
      </w:r>
    </w:p>
    <w:p w14:paraId="42C101EA" w14:textId="77777777" w:rsidR="00155BFF" w:rsidRPr="00155BFF" w:rsidRDefault="00155BFF" w:rsidP="00155B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55BFF">
        <w:rPr>
          <w:rFonts w:ascii="Times New Roman" w:hAnsi="Times New Roman"/>
          <w:bCs/>
          <w:sz w:val="28"/>
          <w:szCs w:val="28"/>
        </w:rPr>
        <w:t>Вот этот процесс и представляет магнетизм.</w:t>
      </w:r>
    </w:p>
    <w:p w14:paraId="0173557D" w14:textId="77777777" w:rsidR="00155BFF" w:rsidRPr="00155BFF" w:rsidRDefault="00155BFF" w:rsidP="00155BF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55BFF">
        <w:rPr>
          <w:rFonts w:ascii="Times New Roman" w:hAnsi="Times New Roman"/>
          <w:bCs/>
          <w:sz w:val="28"/>
          <w:szCs w:val="28"/>
        </w:rPr>
        <w:t>Потоки энергии, выходящей из противоположного полюса магнита, будут отталкивать соседние потоки энергии с погруженным в них веществом.</w:t>
      </w:r>
    </w:p>
    <w:p w14:paraId="6099D502" w14:textId="604D14EA" w:rsidR="00D806AF" w:rsidRDefault="00D806AF" w:rsidP="00D806AF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14:paraId="68855933" w14:textId="7D442691" w:rsidR="00D806AF" w:rsidRPr="00D806AF" w:rsidRDefault="00D806AF" w:rsidP="00D806AF">
      <w:pPr>
        <w:spacing w:after="0" w:line="24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Тихонов Евгений Николаевич.</w:t>
      </w:r>
    </w:p>
    <w:p w14:paraId="3CFF6FA5" w14:textId="77777777" w:rsidR="00D806AF" w:rsidRDefault="00D806AF" w:rsidP="00D806AF">
      <w:p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</w:p>
    <w:sectPr w:rsidR="00D806AF" w:rsidSect="007C4EF7"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EF7"/>
    <w:rsid w:val="00155BFF"/>
    <w:rsid w:val="007C4EF7"/>
    <w:rsid w:val="00B176FF"/>
    <w:rsid w:val="00D806AF"/>
    <w:rsid w:val="00E3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53804"/>
  <w15:chartTrackingRefBased/>
  <w15:docId w15:val="{167D4DE1-E8BC-4005-83C4-E92C6D888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18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4EF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2</cp:revision>
  <dcterms:created xsi:type="dcterms:W3CDTF">2021-09-02T05:19:00Z</dcterms:created>
  <dcterms:modified xsi:type="dcterms:W3CDTF">2021-09-02T05:19:00Z</dcterms:modified>
</cp:coreProperties>
</file>