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1B0B0E" w14:textId="0547622A" w:rsidR="00D806AF" w:rsidRPr="00AC198E" w:rsidRDefault="00AC198E" w:rsidP="00AC198E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AC198E">
        <w:rPr>
          <w:rFonts w:ascii="Times New Roman" w:hAnsi="Times New Roman"/>
          <w:b/>
          <w:sz w:val="28"/>
          <w:szCs w:val="28"/>
        </w:rPr>
        <w:t>Отображение окружающего мира художником</w:t>
      </w:r>
    </w:p>
    <w:p w14:paraId="37ADC70A" w14:textId="77777777" w:rsidR="00AC198E" w:rsidRDefault="00AC198E" w:rsidP="00AC198E">
      <w:pPr>
        <w:pStyle w:val="2"/>
        <w:widowControl/>
        <w:ind w:left="0" w:firstLine="709"/>
        <w:contextualSpacing/>
        <w:jc w:val="both"/>
      </w:pPr>
    </w:p>
    <w:p w14:paraId="68117DB9" w14:textId="1E8D8ED8" w:rsidR="00AC198E" w:rsidRPr="004975F0" w:rsidRDefault="00AC198E" w:rsidP="00AC198E">
      <w:pPr>
        <w:pStyle w:val="2"/>
        <w:widowControl/>
        <w:ind w:left="0" w:firstLine="709"/>
        <w:contextualSpacing/>
        <w:jc w:val="both"/>
      </w:pPr>
      <w:r>
        <w:t xml:space="preserve">1) </w:t>
      </w:r>
      <w:r w:rsidRPr="004975F0">
        <w:t xml:space="preserve">В графике, живописи глубина видимого мира (пространства) усиливается, если применять две точки схода, как в жизни, а не одну, как в фотографировании. </w:t>
      </w:r>
    </w:p>
    <w:p w14:paraId="02111DFE" w14:textId="77777777" w:rsidR="00AC198E" w:rsidRPr="004975F0" w:rsidRDefault="00AC198E" w:rsidP="00AC198E">
      <w:pPr>
        <w:pStyle w:val="2"/>
        <w:widowControl/>
        <w:ind w:left="0" w:firstLine="709"/>
        <w:contextualSpacing/>
        <w:jc w:val="both"/>
      </w:pPr>
      <w:r w:rsidRPr="004975F0">
        <w:t xml:space="preserve">Если до картины (или переднего плана) примерно 2 метра, а ее наибольший радиус (или радиус переднего плана) равен 1 метру, то расстояние между точками схода приблизительно равно 6 см (или расстоянию между зрачками художника). Данные расстояние до картины (переднего плана) и их радиус являются оптимальными для обозрения картины (переднего плана) и для глаз человека. Зрачки художника (человека, рассматривающего картину) двигаются, что существенно увеличивает расстояние между точками схода. Примем, что оно увеличивается в два раза. Таким образом, расстояние между точками схода будет равно 12 см. Конечно, его необходимо корректировать, чтобы отображение было естественным. </w:t>
      </w:r>
    </w:p>
    <w:p w14:paraId="65B84F72" w14:textId="77777777" w:rsidR="00AC198E" w:rsidRPr="004975F0" w:rsidRDefault="00AC198E" w:rsidP="00AC198E">
      <w:pPr>
        <w:pStyle w:val="2"/>
        <w:widowControl/>
        <w:ind w:left="0" w:firstLine="709"/>
        <w:contextualSpacing/>
        <w:jc w:val="both"/>
      </w:pPr>
      <w:r w:rsidRPr="004975F0">
        <w:t>В этих условиях линия горизонта не будет прямой линией, а будет представлять растянутую дугу окружности.</w:t>
      </w:r>
    </w:p>
    <w:p w14:paraId="6ACCAEC4" w14:textId="77777777" w:rsidR="00AC198E" w:rsidRPr="004975F0" w:rsidRDefault="00AC198E" w:rsidP="00AC198E">
      <w:pPr>
        <w:pStyle w:val="2"/>
        <w:widowControl/>
        <w:ind w:left="0" w:firstLine="709"/>
        <w:contextualSpacing/>
        <w:jc w:val="both"/>
      </w:pPr>
      <w:r w:rsidRPr="004975F0">
        <w:t>Увеличивая радиус картины (переднего плана) или уменьшая его, мы должны будем увеличивать (или уменьшать) расстояние между точками схода.</w:t>
      </w:r>
    </w:p>
    <w:p w14:paraId="49598AB1" w14:textId="77777777" w:rsidR="00AC198E" w:rsidRDefault="00AC198E" w:rsidP="00AC198E">
      <w:pPr>
        <w:pStyle w:val="2"/>
        <w:widowControl/>
        <w:ind w:left="0" w:firstLine="709"/>
        <w:contextualSpacing/>
        <w:jc w:val="both"/>
      </w:pPr>
    </w:p>
    <w:p w14:paraId="0B2A7AF3" w14:textId="77777777" w:rsidR="00AC198E" w:rsidRPr="004975F0" w:rsidRDefault="00AC198E" w:rsidP="00AC198E">
      <w:pPr>
        <w:pStyle w:val="2"/>
        <w:widowControl/>
        <w:ind w:left="0" w:firstLine="709"/>
        <w:contextualSpacing/>
        <w:jc w:val="both"/>
      </w:pPr>
      <w:r>
        <w:t xml:space="preserve">2) </w:t>
      </w:r>
      <w:r w:rsidRPr="004975F0">
        <w:t>Если расстояние от художника до соответствующего плана (глубину пространства) обозначить как «А», радиус данного плана – «Б», какой-нибудь отрезок «</w:t>
      </w:r>
      <w:r w:rsidRPr="004975F0">
        <w:rPr>
          <w:lang w:val="en-US"/>
        </w:rPr>
        <w:t>X</w:t>
      </w:r>
      <w:r w:rsidRPr="004975F0">
        <w:t>» изображаемого плана на радиусе картины – «</w:t>
      </w:r>
      <w:r w:rsidRPr="004975F0">
        <w:rPr>
          <w:lang w:val="en-US"/>
        </w:rPr>
        <w:t>x</w:t>
      </w:r>
      <w:r w:rsidRPr="004975F0">
        <w:t>», будут справедливыми следующие соотношения:</w:t>
      </w:r>
    </w:p>
    <w:p w14:paraId="77BB7D2A" w14:textId="77777777" w:rsidR="00AC198E" w:rsidRPr="004975F0" w:rsidRDefault="00AC198E" w:rsidP="00AC198E">
      <w:pPr>
        <w:pStyle w:val="2"/>
        <w:widowControl/>
        <w:ind w:left="0" w:firstLine="709"/>
        <w:contextualSpacing/>
        <w:jc w:val="both"/>
      </w:pPr>
      <w:r w:rsidRPr="004975F0">
        <w:t>А/Б = 2/1,</w:t>
      </w:r>
    </w:p>
    <w:p w14:paraId="6EBD99A2" w14:textId="77777777" w:rsidR="00AC198E" w:rsidRPr="004975F0" w:rsidRDefault="00AC198E" w:rsidP="00AC198E">
      <w:pPr>
        <w:pStyle w:val="2"/>
        <w:widowControl/>
        <w:ind w:left="0" w:firstLine="709"/>
        <w:contextualSpacing/>
        <w:jc w:val="both"/>
      </w:pPr>
      <w:r w:rsidRPr="004975F0">
        <w:t>А/</w:t>
      </w:r>
      <w:r w:rsidRPr="004975F0">
        <w:rPr>
          <w:lang w:val="en-US"/>
        </w:rPr>
        <w:t>X</w:t>
      </w:r>
      <w:r w:rsidRPr="004975F0">
        <w:t xml:space="preserve"> = 2/</w:t>
      </w:r>
      <w:r w:rsidRPr="004975F0">
        <w:rPr>
          <w:lang w:val="en-US"/>
        </w:rPr>
        <w:t>x</w:t>
      </w:r>
      <w:r w:rsidRPr="004975F0">
        <w:t>.</w:t>
      </w:r>
    </w:p>
    <w:p w14:paraId="7ABBD2E9" w14:textId="77777777" w:rsidR="00AC198E" w:rsidRPr="004975F0" w:rsidRDefault="00AC198E" w:rsidP="00AC198E">
      <w:pPr>
        <w:pStyle w:val="2"/>
        <w:widowControl/>
        <w:ind w:left="0" w:firstLine="709"/>
        <w:contextualSpacing/>
        <w:jc w:val="both"/>
      </w:pPr>
      <w:r w:rsidRPr="004975F0">
        <w:t xml:space="preserve">Соответственно, задав величины: А и Х, можно будет определить величину Х на радиусе картины. При этом, она не должна быть больше 1м, если принять расстояние до картины (переднего плана) равным 2 м, а радиус картины равным 1 м. </w:t>
      </w:r>
    </w:p>
    <w:p w14:paraId="1297269D" w14:textId="77777777" w:rsidR="00AC198E" w:rsidRPr="004975F0" w:rsidRDefault="00AC198E" w:rsidP="00AC198E">
      <w:pPr>
        <w:pStyle w:val="2"/>
        <w:widowControl/>
        <w:ind w:left="0" w:firstLine="709"/>
        <w:contextualSpacing/>
        <w:jc w:val="both"/>
      </w:pPr>
      <w:r w:rsidRPr="004975F0">
        <w:t xml:space="preserve">Если, например, радиус картины равен 30 см, расстояние от художника до картины – 60 см, </w:t>
      </w:r>
    </w:p>
    <w:p w14:paraId="4BB11326" w14:textId="77777777" w:rsidR="00AC198E" w:rsidRPr="004975F0" w:rsidRDefault="00AC198E" w:rsidP="00AC198E">
      <w:pPr>
        <w:pStyle w:val="2"/>
        <w:widowControl/>
        <w:ind w:left="0" w:firstLine="709"/>
        <w:contextualSpacing/>
        <w:jc w:val="both"/>
      </w:pPr>
      <w:r w:rsidRPr="004975F0">
        <w:t>А/Б = 60 см/30см,</w:t>
      </w:r>
    </w:p>
    <w:p w14:paraId="633888E5" w14:textId="77777777" w:rsidR="00AC198E" w:rsidRPr="004975F0" w:rsidRDefault="00AC198E" w:rsidP="00AC198E">
      <w:pPr>
        <w:pStyle w:val="2"/>
        <w:widowControl/>
        <w:ind w:left="0" w:firstLine="709"/>
        <w:contextualSpacing/>
        <w:jc w:val="both"/>
      </w:pPr>
      <w:r w:rsidRPr="004975F0">
        <w:t>А/</w:t>
      </w:r>
      <w:r w:rsidRPr="004975F0">
        <w:rPr>
          <w:lang w:val="en-US"/>
        </w:rPr>
        <w:t>X</w:t>
      </w:r>
      <w:r w:rsidRPr="004975F0">
        <w:t xml:space="preserve"> = 60 см/</w:t>
      </w:r>
      <w:r w:rsidRPr="004975F0">
        <w:rPr>
          <w:lang w:val="en-US"/>
        </w:rPr>
        <w:t>x</w:t>
      </w:r>
      <w:r w:rsidRPr="004975F0">
        <w:t xml:space="preserve"> см.</w:t>
      </w:r>
    </w:p>
    <w:p w14:paraId="0AE8AF35" w14:textId="77777777" w:rsidR="00AC198E" w:rsidRPr="004975F0" w:rsidRDefault="00AC198E" w:rsidP="00AC198E">
      <w:pPr>
        <w:pStyle w:val="2"/>
        <w:widowControl/>
        <w:ind w:left="0" w:firstLine="709"/>
        <w:contextualSpacing/>
        <w:jc w:val="both"/>
      </w:pPr>
      <w:r w:rsidRPr="004975F0">
        <w:t>В данном случае величина «</w:t>
      </w:r>
      <w:r w:rsidRPr="004975F0">
        <w:rPr>
          <w:lang w:val="en-US"/>
        </w:rPr>
        <w:t>x</w:t>
      </w:r>
      <w:r w:rsidRPr="004975F0">
        <w:t>» не должна быть больше 30 см.</w:t>
      </w:r>
    </w:p>
    <w:p w14:paraId="1B963AF4" w14:textId="77777777" w:rsidR="00AC198E" w:rsidRPr="004975F0" w:rsidRDefault="00AC198E" w:rsidP="00AC198E">
      <w:pPr>
        <w:pStyle w:val="2"/>
        <w:widowControl/>
        <w:ind w:left="0" w:firstLine="709"/>
        <w:contextualSpacing/>
        <w:jc w:val="both"/>
      </w:pPr>
      <w:r w:rsidRPr="004975F0">
        <w:t>Насыщенность цвета также пропорциональна расстоянию от картины (переднего плана) до соответствующего плана.</w:t>
      </w:r>
    </w:p>
    <w:p w14:paraId="6D606D0B" w14:textId="77777777" w:rsidR="00AC198E" w:rsidRDefault="00AC198E" w:rsidP="00AC198E">
      <w:pPr>
        <w:pStyle w:val="2"/>
        <w:widowControl/>
        <w:ind w:left="0" w:firstLine="709"/>
        <w:contextualSpacing/>
        <w:jc w:val="both"/>
      </w:pPr>
    </w:p>
    <w:p w14:paraId="27442700" w14:textId="77777777" w:rsidR="00AC198E" w:rsidRPr="004975F0" w:rsidRDefault="00AC198E" w:rsidP="00AC198E">
      <w:pPr>
        <w:pStyle w:val="2"/>
        <w:widowControl/>
        <w:ind w:left="0" w:firstLine="709"/>
        <w:contextualSpacing/>
        <w:jc w:val="both"/>
      </w:pPr>
      <w:r>
        <w:t xml:space="preserve">3) </w:t>
      </w:r>
      <w:r w:rsidRPr="004975F0">
        <w:t>Художник связывает воедино прошедшее, настоящее и будущее.</w:t>
      </w:r>
    </w:p>
    <w:p w14:paraId="7C98E2F8" w14:textId="77777777" w:rsidR="00AC198E" w:rsidRPr="004975F0" w:rsidRDefault="00AC198E" w:rsidP="00AC198E">
      <w:pPr>
        <w:pStyle w:val="2"/>
        <w:widowControl/>
        <w:ind w:left="0" w:firstLine="709"/>
        <w:contextualSpacing/>
        <w:jc w:val="both"/>
      </w:pPr>
      <w:r w:rsidRPr="004975F0">
        <w:t xml:space="preserve">Прошедшее отдаляется от настоящего на переднем плане вглубь пространства. </w:t>
      </w:r>
    </w:p>
    <w:p w14:paraId="1048383C" w14:textId="77777777" w:rsidR="00AC198E" w:rsidRDefault="00AC198E" w:rsidP="00AC198E">
      <w:pPr>
        <w:pStyle w:val="2"/>
        <w:widowControl/>
        <w:ind w:left="0" w:firstLine="709"/>
        <w:contextualSpacing/>
        <w:jc w:val="both"/>
      </w:pPr>
      <w:r w:rsidRPr="004975F0">
        <w:t xml:space="preserve">Будущее пространство опережает настоящее. Для художника это будет означать следующее: линия перспективы идет в глубину от настоящего к точкам схода в будущем. </w:t>
      </w:r>
    </w:p>
    <w:p w14:paraId="6C09A04A" w14:textId="1FB7ABC3" w:rsidR="00731EFF" w:rsidRDefault="00AC198E" w:rsidP="00AC198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AC198E">
        <w:rPr>
          <w:rFonts w:ascii="Times New Roman" w:hAnsi="Times New Roman"/>
          <w:sz w:val="28"/>
          <w:szCs w:val="28"/>
        </w:rPr>
        <w:lastRenderedPageBreak/>
        <w:t>Посмотрите на передние планы в русской средневековой живописи, где за счет этого подчеркивается глубина и объемность пространства. Линии изображения на переднем плане сходятся к будущему зрителю.</w:t>
      </w:r>
    </w:p>
    <w:p w14:paraId="64452B02" w14:textId="77777777" w:rsidR="00AC198E" w:rsidRPr="00731EFF" w:rsidRDefault="00AC198E" w:rsidP="00AC198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</w:p>
    <w:p w14:paraId="68855933" w14:textId="7D442691" w:rsidR="00D806AF" w:rsidRPr="00D806AF" w:rsidRDefault="00D806AF" w:rsidP="00D806AF">
      <w:pPr>
        <w:spacing w:after="0"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Тихонов Евгений Николаевич.</w:t>
      </w:r>
    </w:p>
    <w:p w14:paraId="3CFF6FA5" w14:textId="77777777" w:rsidR="00D806AF" w:rsidRDefault="00D806AF" w:rsidP="00D806AF">
      <w:pPr>
        <w:spacing w:after="0" w:line="240" w:lineRule="auto"/>
        <w:contextualSpacing/>
        <w:rPr>
          <w:rFonts w:ascii="Times New Roman" w:hAnsi="Times New Roman"/>
          <w:bCs/>
          <w:sz w:val="28"/>
          <w:szCs w:val="28"/>
        </w:rPr>
      </w:pPr>
    </w:p>
    <w:sectPr w:rsidR="00D806AF" w:rsidSect="007C4EF7"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4EF7"/>
    <w:rsid w:val="00155BFF"/>
    <w:rsid w:val="001E28C9"/>
    <w:rsid w:val="00241FFE"/>
    <w:rsid w:val="00731EFF"/>
    <w:rsid w:val="007C4EF7"/>
    <w:rsid w:val="00AC198E"/>
    <w:rsid w:val="00B176FF"/>
    <w:rsid w:val="00B6477D"/>
    <w:rsid w:val="00D806AF"/>
    <w:rsid w:val="00E31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53804"/>
  <w15:chartTrackingRefBased/>
  <w15:docId w15:val="{167D4DE1-E8BC-4005-83C4-E92C6D888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18A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4EF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2">
    <w:name w:val="List 2"/>
    <w:basedOn w:val="a"/>
    <w:rsid w:val="00AC198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361</Words>
  <Characters>2064</Characters>
  <Application>Microsoft Office Word</Application>
  <DocSecurity>0</DocSecurity>
  <Lines>17</Lines>
  <Paragraphs>4</Paragraphs>
  <ScaleCrop>false</ScaleCrop>
  <Company/>
  <LinksUpToDate>false</LinksUpToDate>
  <CharactersWithSpaces>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dc:description/>
  <cp:lastModifiedBy>Евгений Тихонов</cp:lastModifiedBy>
  <cp:revision>2</cp:revision>
  <dcterms:created xsi:type="dcterms:W3CDTF">2021-09-02T05:51:00Z</dcterms:created>
  <dcterms:modified xsi:type="dcterms:W3CDTF">2021-09-02T05:51:00Z</dcterms:modified>
</cp:coreProperties>
</file>