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1B226A42" w:rsidR="00E54119" w:rsidRPr="002559A0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2559A0">
        <w:rPr>
          <w:rFonts w:ascii="Times New Roman" w:hAnsi="Times New Roman"/>
          <w:b/>
          <w:color w:val="C00000"/>
          <w:sz w:val="28"/>
          <w:szCs w:val="28"/>
        </w:rPr>
        <w:t xml:space="preserve">Победа </w:t>
      </w:r>
      <w:r w:rsidR="00B31F33">
        <w:rPr>
          <w:rFonts w:ascii="Times New Roman" w:hAnsi="Times New Roman"/>
          <w:b/>
          <w:color w:val="C00000"/>
          <w:sz w:val="28"/>
          <w:szCs w:val="28"/>
        </w:rPr>
        <w:t>русских войск в Полтавском сражении</w:t>
      </w:r>
    </w:p>
    <w:p w14:paraId="759912F1" w14:textId="77777777" w:rsidR="00687BBD" w:rsidRDefault="00687BBD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F1D865C" w14:textId="462DA44E" w:rsidR="00CD3836" w:rsidRDefault="00B31F33" w:rsidP="00B31F33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0AF7732A" wp14:editId="5B5C9248">
            <wp:extent cx="5143500" cy="8625936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618" cy="863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82DD5" w14:textId="0A8B3F80" w:rsidR="005E35C2" w:rsidRDefault="00837C8B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Полтавское сражение состоялось 27 июня (8 июля по новому стилю) 1709 года близ города Полтавы. </w:t>
      </w:r>
    </w:p>
    <w:p w14:paraId="5A0B2E0B" w14:textId="2DBBEE47" w:rsidR="005E35C2" w:rsidRDefault="005E35C2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В ночь с 19(30) ию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 на 20 ию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 (1 ию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ля) р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усские войска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сь че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рез р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еку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 Вор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 на её пра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вом бе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 у с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ела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мё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, в 8 км от 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вы, а 25 ию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 (6 ию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ля) при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сь на рас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стоя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ок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5 км от швед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ского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ла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ря,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в с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еле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Пушкарёвке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близ 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го. Для размещения р</w:t>
      </w:r>
      <w:r w:rsidR="00837C8B">
        <w:rPr>
          <w:rFonts w:ascii="Times New Roman" w:hAnsi="Times New Roman"/>
          <w:bCs/>
          <w:color w:val="000000" w:themeColor="text1"/>
          <w:sz w:val="28"/>
          <w:szCs w:val="28"/>
        </w:rPr>
        <w:t>усской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и 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рии на пло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ской воз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сти</w:t>
      </w:r>
      <w:r w:rsidR="008517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был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соору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жён земляной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мент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(внутренние фортификационные сооружения)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; кавалерия рас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лась гл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авным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обр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азом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 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 от 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на том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ле, где произош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шаю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щее столк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ние 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русских и шведских войск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. Для 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щи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р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усских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ций под уг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лом друг к дру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 воз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две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 (од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из них – 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ная) ме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Малобудищинским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 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Яковчанским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ми, а к югу от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 – ряд вспо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гат</w:t>
      </w:r>
      <w:r w:rsidR="00D17602">
        <w:rPr>
          <w:rFonts w:ascii="Times New Roman" w:hAnsi="Times New Roman"/>
          <w:bCs/>
          <w:color w:val="000000" w:themeColor="text1"/>
          <w:sz w:val="28"/>
          <w:szCs w:val="28"/>
        </w:rPr>
        <w:t>ельных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зем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ук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ний.</w:t>
      </w:r>
    </w:p>
    <w:p w14:paraId="5A23A1BA" w14:textId="6051DF69" w:rsidR="00D17602" w:rsidRDefault="00D17602" w:rsidP="00D17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>Р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усские войска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насчитывали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>: 32,6 тыс. чел. пе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ты, 24,5 тыс. чел. кавалерии, 23 тыс. чел. не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ляр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войск (ка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 За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рож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вой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под ко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ованием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гет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Скоропадского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>, дон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ские, тер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ские и яиц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кие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казаки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>, а также кал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мы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ки, та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 и ва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хи), 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около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300 чел. при по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 ар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тил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рии; 282 ору</w:t>
      </w:r>
      <w:r w:rsidRPr="00D1760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дия.</w:t>
      </w:r>
    </w:p>
    <w:p w14:paraId="3537BCBE" w14:textId="4B959538" w:rsidR="00AD15EA" w:rsidRPr="00AD15EA" w:rsidRDefault="00AD15EA" w:rsidP="00AD15E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>Швед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ские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войска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счи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26,6 тыс. чел.; 41 ору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дие с за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к 34 из них. Шве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дов долж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бы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под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дер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жать ка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 За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рож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вой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(до 3 тыс. чел., при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в рас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швед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ар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 об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ном в 1708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году Мазепой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t>) и со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юз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шве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дам ка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 Ни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вой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За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рож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(до 7 тыс. чел.), од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 часть из них не бы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вве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в бой, а дру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гие бе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 са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мом на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сра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AD15EA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ния. </w:t>
      </w:r>
    </w:p>
    <w:p w14:paraId="12609061" w14:textId="6AB401D8" w:rsidR="00123AC9" w:rsidRDefault="005E35C2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Пер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вая фа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 П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олтавского сражения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(с 4 до 9 ч). Для от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вни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р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усского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от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гл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авного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уда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 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ный кон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ный 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лаш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ский полк ата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вал с юга 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русские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близ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та. Одновремен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осн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овные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лы швед</w:t>
      </w:r>
      <w:r w:rsidR="00AD15EA">
        <w:rPr>
          <w:rFonts w:ascii="Times New Roman" w:hAnsi="Times New Roman"/>
          <w:bCs/>
          <w:color w:val="000000" w:themeColor="text1"/>
          <w:sz w:val="28"/>
          <w:szCs w:val="28"/>
        </w:rPr>
        <w:t>ов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ата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ли 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>русские редуты.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>усская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кавале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и гар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 всту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 бой со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ми. 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тем по при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 Пет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 I,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в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те,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ор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от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Вслед за этим бо́ль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шая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часть швед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и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про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за редуты, ока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шись в 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вуш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ке ме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 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ми и </w:t>
      </w:r>
      <w:r w:rsidR="00172344">
        <w:rPr>
          <w:rFonts w:ascii="Times New Roman" w:hAnsi="Times New Roman"/>
          <w:bCs/>
          <w:color w:val="000000" w:themeColor="text1"/>
          <w:sz w:val="28"/>
          <w:szCs w:val="28"/>
        </w:rPr>
        <w:t>русским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том. Дру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гая часть швед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сна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бы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от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на от 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русских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 их гарнизона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ми, 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тем раз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гром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сто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у юж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ного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са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русскими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ми, а так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из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 пех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отными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Вско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 для ата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 к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ту с юго-за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двинулись 10 швед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пех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отных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.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нов, но бы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от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пить под арт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иллерийским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ным ог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нём гар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 р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усских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тов. </w:t>
      </w:r>
    </w:p>
    <w:p w14:paraId="30F1F340" w14:textId="03EDC697" w:rsidR="00123AC9" w:rsidRDefault="005E35C2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Вто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рая фа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 П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олтавского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 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сражения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(с 9 до 11 ч). Р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усская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строи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лась в 2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ред рет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том. В 1-й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24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на, в про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жут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ках ме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 </w:t>
      </w:r>
      <w:r w:rsidR="008517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были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вая 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и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пушки</w:t>
      </w:r>
      <w:r w:rsidR="008517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мор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 (все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ок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190 ору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дий); во 2-й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 – 18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нов. На правом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строи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11 кав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алерийских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 и Ге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ский </w:t>
      </w:r>
      <w:r w:rsidR="00BC0522">
        <w:rPr>
          <w:rFonts w:ascii="Times New Roman" w:hAnsi="Times New Roman"/>
          <w:bCs/>
          <w:color w:val="000000" w:themeColor="text1"/>
          <w:sz w:val="28"/>
          <w:szCs w:val="28"/>
        </w:rPr>
        <w:t>эскадрон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, на 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вом – 6 дра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ских 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ков. К кра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ям обо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их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гов так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 примк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часть 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кон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цы. У про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лож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от рас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р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усских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 края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 10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 швед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рас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в бое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вую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нию, ещё 2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ос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в ты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 на 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вом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Швед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ску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лась на пра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вом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 и сле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за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ей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ты.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стро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на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в бое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 поря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док р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усские войска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шли в об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щее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ние,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див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дов двинуть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встре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чу. Сбли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шись, пех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отные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ли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об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 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зал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ми, 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рый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рос в бой с применением 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лод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ного ору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жия; при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через пол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са неск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олько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швед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 об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в бег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во. Одновремен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р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усская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 ожес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чён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сра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лась со значит</w:t>
      </w:r>
      <w:r w:rsidR="008517B1">
        <w:rPr>
          <w:rFonts w:ascii="Times New Roman" w:hAnsi="Times New Roman"/>
          <w:bCs/>
          <w:color w:val="000000" w:themeColor="text1"/>
          <w:sz w:val="28"/>
          <w:szCs w:val="28"/>
        </w:rPr>
        <w:t>ельной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стью швед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рии, а р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усская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рия пра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удар по 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му флан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 швед</w:t>
      </w:r>
      <w:r w:rsidR="00EE389D">
        <w:rPr>
          <w:rFonts w:ascii="Times New Roman" w:hAnsi="Times New Roman"/>
          <w:bCs/>
          <w:color w:val="000000" w:themeColor="text1"/>
          <w:sz w:val="28"/>
          <w:szCs w:val="28"/>
        </w:rPr>
        <w:t>ской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ты, вско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 вы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дов бежать. Р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усские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вой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пре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бе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ших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дов до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Иванчинцкого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ру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чья в 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Малобудищинском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су; ос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в жи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вых на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боя швед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окружены и пле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ны. </w:t>
      </w:r>
    </w:p>
    <w:p w14:paraId="57A2D29C" w14:textId="569E5B41" w:rsidR="005E35C2" w:rsidRPr="005E35C2" w:rsidRDefault="005E35C2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Тре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тья фа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 П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олтавского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 </w:t>
      </w:r>
      <w:r w:rsidR="00EF517F">
        <w:rPr>
          <w:rFonts w:ascii="Times New Roman" w:hAnsi="Times New Roman"/>
          <w:bCs/>
          <w:color w:val="000000" w:themeColor="text1"/>
          <w:sz w:val="28"/>
          <w:szCs w:val="28"/>
        </w:rPr>
        <w:t>сражения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(12 ч –14 ч). 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Отдельные группы шведов, отступающие к селу Пушкарёвке, преследовались русской легкой нерегулярной конницей и отдельными эскадронами регулярной кавалерии. Ч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асть шведской 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мии, от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шей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</w:t>
      </w:r>
      <w:r w:rsidR="00123A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</w:t>
      </w:r>
      <w:r w:rsidR="00123A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Полтавском сражении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 с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ела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Пушкарёвки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вдоль р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еки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 Вор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 Днеп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ру, 30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июня</w:t>
      </w:r>
      <w:r w:rsidR="00123A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(11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июля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)1709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сда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лась 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му кор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су р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усских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</w:t>
      </w:r>
      <w:r w:rsidR="005E154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Карл XII с 1,5 тыс.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дов и Ма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 с несколь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ты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ка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 бе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 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прав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Ос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ской им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рии. </w:t>
      </w:r>
    </w:p>
    <w:p w14:paraId="0D445F0B" w14:textId="53E84182" w:rsidR="005E35C2" w:rsidRDefault="005E35C2" w:rsidP="005E35C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В П</w:t>
      </w:r>
      <w:r w:rsidR="00E65A65">
        <w:rPr>
          <w:rFonts w:ascii="Times New Roman" w:hAnsi="Times New Roman"/>
          <w:bCs/>
          <w:color w:val="000000" w:themeColor="text1"/>
          <w:sz w:val="28"/>
          <w:szCs w:val="28"/>
        </w:rPr>
        <w:t>олтавском сражении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шве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ды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9,2 тыс. чел. уби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ми, 3 тыс. чел. плен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</w:t>
      </w:r>
      <w:r w:rsidR="00E65A6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>Р</w:t>
      </w:r>
      <w:r w:rsidR="00E65A65">
        <w:rPr>
          <w:rFonts w:ascii="Times New Roman" w:hAnsi="Times New Roman"/>
          <w:bCs/>
          <w:color w:val="000000" w:themeColor="text1"/>
          <w:sz w:val="28"/>
          <w:szCs w:val="28"/>
        </w:rPr>
        <w:t>усская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ная ар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мия по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зна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тель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 мень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ший урон: 1344 чел. уби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и 3290 чел. ра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</w:t>
      </w:r>
      <w:r w:rsidRPr="005E35C2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ми.</w:t>
      </w:r>
    </w:p>
    <w:p w14:paraId="102600F8" w14:textId="6FA9D7B9" w:rsidR="008517B1" w:rsidRPr="005E35C2" w:rsidRDefault="00DB1463" w:rsidP="00D003A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Полтавском сражении в очередной раз речь шла о</w:t>
      </w:r>
      <w:r w:rsidR="00D003A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сохранении независимости Русского государства. Победа </w:t>
      </w:r>
      <w:r w:rsidR="008517B1">
        <w:rPr>
          <w:rFonts w:ascii="Times New Roman" w:hAnsi="Times New Roman"/>
          <w:bCs/>
          <w:color w:val="000000" w:themeColor="text1"/>
          <w:sz w:val="28"/>
          <w:szCs w:val="28"/>
        </w:rPr>
        <w:t>русских войск в Полтавском сражении</w:t>
      </w:r>
      <w:r w:rsidR="00D003A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над многовековым противником Руси, во-первых, устранила этого противника как опасного для независимости Руси, России и, во-вторых, </w:t>
      </w:r>
      <w:r w:rsidR="00624DA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вывела Русское государство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ведущие субъекты европейской политики. </w:t>
      </w:r>
    </w:p>
    <w:p w14:paraId="06B0BE2C" w14:textId="457C4E63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24C049D1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6F1E90C" w14:textId="7D85FB8D" w:rsidR="008979BE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Использованы материалы Большой российской энциклопедии.</w:t>
      </w:r>
    </w:p>
    <w:p w14:paraId="181047A9" w14:textId="77777777" w:rsidR="008979BE" w:rsidRPr="00E30158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77777777" w:rsidR="00E30158" w:rsidRP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0E04" w14:textId="77777777" w:rsidR="00CB6522" w:rsidRDefault="00CB6522">
      <w:pPr>
        <w:spacing w:after="0" w:line="240" w:lineRule="auto"/>
      </w:pPr>
      <w:r>
        <w:separator/>
      </w:r>
    </w:p>
  </w:endnote>
  <w:endnote w:type="continuationSeparator" w:id="0">
    <w:p w14:paraId="0858B7C3" w14:textId="77777777" w:rsidR="00CB6522" w:rsidRDefault="00CB6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7F1EC" w14:textId="77777777" w:rsidR="00CB6522" w:rsidRDefault="00CB6522">
      <w:pPr>
        <w:spacing w:after="0" w:line="240" w:lineRule="auto"/>
      </w:pPr>
      <w:r>
        <w:separator/>
      </w:r>
    </w:p>
  </w:footnote>
  <w:footnote w:type="continuationSeparator" w:id="0">
    <w:p w14:paraId="340B480C" w14:textId="77777777" w:rsidR="00CB6522" w:rsidRDefault="00CB65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55756"/>
    <w:rsid w:val="00070CAC"/>
    <w:rsid w:val="00097E7C"/>
    <w:rsid w:val="00101C73"/>
    <w:rsid w:val="00123AC9"/>
    <w:rsid w:val="00127614"/>
    <w:rsid w:val="0013048C"/>
    <w:rsid w:val="001477CE"/>
    <w:rsid w:val="00151E52"/>
    <w:rsid w:val="00172344"/>
    <w:rsid w:val="00174464"/>
    <w:rsid w:val="001C356A"/>
    <w:rsid w:val="001D0382"/>
    <w:rsid w:val="001D47C9"/>
    <w:rsid w:val="001E17CA"/>
    <w:rsid w:val="00201000"/>
    <w:rsid w:val="002559A0"/>
    <w:rsid w:val="002C0164"/>
    <w:rsid w:val="0030308D"/>
    <w:rsid w:val="00305108"/>
    <w:rsid w:val="00311AD9"/>
    <w:rsid w:val="0032713D"/>
    <w:rsid w:val="00336F31"/>
    <w:rsid w:val="00357549"/>
    <w:rsid w:val="00396635"/>
    <w:rsid w:val="003A336C"/>
    <w:rsid w:val="00444518"/>
    <w:rsid w:val="00477D02"/>
    <w:rsid w:val="00501516"/>
    <w:rsid w:val="00515CD5"/>
    <w:rsid w:val="00530C4C"/>
    <w:rsid w:val="00574DCD"/>
    <w:rsid w:val="005A639E"/>
    <w:rsid w:val="005E154A"/>
    <w:rsid w:val="005E1CAA"/>
    <w:rsid w:val="005E35C2"/>
    <w:rsid w:val="006025E6"/>
    <w:rsid w:val="00614578"/>
    <w:rsid w:val="00624DAF"/>
    <w:rsid w:val="00641F03"/>
    <w:rsid w:val="0065616D"/>
    <w:rsid w:val="00671AA6"/>
    <w:rsid w:val="00683609"/>
    <w:rsid w:val="00687BBD"/>
    <w:rsid w:val="006C3EA7"/>
    <w:rsid w:val="007242E0"/>
    <w:rsid w:val="007347C8"/>
    <w:rsid w:val="00736E4F"/>
    <w:rsid w:val="00755BBF"/>
    <w:rsid w:val="007836C0"/>
    <w:rsid w:val="00794865"/>
    <w:rsid w:val="007951EC"/>
    <w:rsid w:val="007A0704"/>
    <w:rsid w:val="007A3D3B"/>
    <w:rsid w:val="007D16AA"/>
    <w:rsid w:val="00831C6E"/>
    <w:rsid w:val="00837C8B"/>
    <w:rsid w:val="008517B1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366E5"/>
    <w:rsid w:val="00947C07"/>
    <w:rsid w:val="00957B4D"/>
    <w:rsid w:val="00A101FD"/>
    <w:rsid w:val="00A2135E"/>
    <w:rsid w:val="00A66367"/>
    <w:rsid w:val="00AC3997"/>
    <w:rsid w:val="00AD15EA"/>
    <w:rsid w:val="00AF3074"/>
    <w:rsid w:val="00AF45F7"/>
    <w:rsid w:val="00B160A0"/>
    <w:rsid w:val="00B17BF2"/>
    <w:rsid w:val="00B31F33"/>
    <w:rsid w:val="00B60FD9"/>
    <w:rsid w:val="00B755F7"/>
    <w:rsid w:val="00B773E9"/>
    <w:rsid w:val="00B96744"/>
    <w:rsid w:val="00BB3B4C"/>
    <w:rsid w:val="00BC0522"/>
    <w:rsid w:val="00BD0469"/>
    <w:rsid w:val="00C06FEB"/>
    <w:rsid w:val="00CB6522"/>
    <w:rsid w:val="00CD3836"/>
    <w:rsid w:val="00CE1A60"/>
    <w:rsid w:val="00CE4C18"/>
    <w:rsid w:val="00D003A5"/>
    <w:rsid w:val="00D13129"/>
    <w:rsid w:val="00D17602"/>
    <w:rsid w:val="00D244A9"/>
    <w:rsid w:val="00D31719"/>
    <w:rsid w:val="00D578DA"/>
    <w:rsid w:val="00D83D5B"/>
    <w:rsid w:val="00D925E2"/>
    <w:rsid w:val="00D947B1"/>
    <w:rsid w:val="00DA75F2"/>
    <w:rsid w:val="00DB1463"/>
    <w:rsid w:val="00DD29AD"/>
    <w:rsid w:val="00DD63FC"/>
    <w:rsid w:val="00E24334"/>
    <w:rsid w:val="00E30158"/>
    <w:rsid w:val="00E514C0"/>
    <w:rsid w:val="00E54119"/>
    <w:rsid w:val="00E65A65"/>
    <w:rsid w:val="00E82001"/>
    <w:rsid w:val="00E96214"/>
    <w:rsid w:val="00EE389D"/>
    <w:rsid w:val="00EF517F"/>
    <w:rsid w:val="00F10CC1"/>
    <w:rsid w:val="00F4730B"/>
    <w:rsid w:val="00F61353"/>
    <w:rsid w:val="00F834EF"/>
    <w:rsid w:val="00F95AB6"/>
    <w:rsid w:val="00FA2D4F"/>
    <w:rsid w:val="00FA73CA"/>
    <w:rsid w:val="00FC183D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73035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2254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2021-10-10T14:16:00Z</dcterms:created>
  <dcterms:modified xsi:type="dcterms:W3CDTF">2021-10-10T15:41:00Z</dcterms:modified>
</cp:coreProperties>
</file>