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E0A6C" w14:textId="77777777" w:rsidR="00E7360B" w:rsidRPr="00302101" w:rsidRDefault="00E7360B" w:rsidP="00E7360B">
      <w:pPr>
        <w:spacing w:after="0" w:line="240" w:lineRule="auto"/>
        <w:contextualSpacing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302101">
        <w:rPr>
          <w:rFonts w:ascii="Times New Roman" w:hAnsi="Times New Roman"/>
          <w:b/>
          <w:color w:val="FF0000"/>
          <w:sz w:val="28"/>
          <w:szCs w:val="28"/>
        </w:rPr>
        <w:t xml:space="preserve">Разгром польских войск под Москвой </w:t>
      </w:r>
    </w:p>
    <w:p w14:paraId="2AFBFBF1" w14:textId="03233A7C" w:rsidR="00E30158" w:rsidRDefault="00E7360B" w:rsidP="00E7360B">
      <w:pPr>
        <w:spacing w:after="0" w:line="240" w:lineRule="auto"/>
        <w:contextualSpacing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302101">
        <w:rPr>
          <w:rFonts w:ascii="Times New Roman" w:hAnsi="Times New Roman"/>
          <w:b/>
          <w:color w:val="FF0000"/>
          <w:sz w:val="28"/>
          <w:szCs w:val="28"/>
        </w:rPr>
        <w:t>и освобождение Кремля 6.11.1612 года</w:t>
      </w:r>
    </w:p>
    <w:p w14:paraId="798760AA" w14:textId="59944DBF" w:rsidR="00224746" w:rsidRDefault="00224746" w:rsidP="00224746">
      <w:pPr>
        <w:spacing w:after="0" w:line="240" w:lineRule="auto"/>
        <w:contextualSpacing/>
        <w:rPr>
          <w:rFonts w:ascii="Times New Roman" w:hAnsi="Times New Roman"/>
          <w:b/>
          <w:color w:val="FF0000"/>
          <w:sz w:val="28"/>
          <w:szCs w:val="28"/>
        </w:rPr>
      </w:pPr>
    </w:p>
    <w:p w14:paraId="29779033" w14:textId="48F590FA" w:rsidR="00224746" w:rsidRDefault="00224746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2474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Москва была захвачена поляками в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результате</w:t>
      </w:r>
      <w:r w:rsidRPr="0022474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измены Боярской думы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(</w:t>
      </w:r>
      <w:r w:rsidRPr="00224746">
        <w:rPr>
          <w:rFonts w:ascii="Times New Roman" w:hAnsi="Times New Roman"/>
          <w:bCs/>
          <w:color w:val="000000" w:themeColor="text1"/>
          <w:sz w:val="28"/>
          <w:szCs w:val="28"/>
        </w:rPr>
        <w:t>«семибоярщины») во главе с князем Федором Мстиславским. Страшась собственного народа и ища защиты от него, бояре провозгласили королем малолетнего сына польского короля Сигизмунда III королевича Владислава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224746">
        <w:rPr>
          <w:rFonts w:ascii="Times New Roman" w:hAnsi="Times New Roman"/>
          <w:bCs/>
          <w:color w:val="000000" w:themeColor="text1"/>
          <w:sz w:val="28"/>
          <w:szCs w:val="28"/>
        </w:rPr>
        <w:br/>
        <w:t>В ночь на 1 ноября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(здесь и дальше – по новому стилю)</w:t>
      </w:r>
      <w:r w:rsidRPr="0022474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1610 г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ода</w:t>
      </w:r>
      <w:r w:rsidRPr="0022474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«семибоярщина» впустила в Москву 8-тысячное польское войско гетмана Жолкевского. Поляки заняли Кремль и Китай-город с их каменными стенами. Перед этим бояре отправили из столицы для борьбы со шведами почти весь московский гарнизон, и столица оказалась без защитников.</w:t>
      </w:r>
    </w:p>
    <w:p w14:paraId="2507075E" w14:textId="77777777" w:rsidR="00DD67EB" w:rsidRDefault="00230180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30180">
        <w:rPr>
          <w:rFonts w:ascii="Times New Roman" w:hAnsi="Times New Roman"/>
          <w:bCs/>
          <w:color w:val="000000" w:themeColor="text1"/>
          <w:sz w:val="28"/>
          <w:szCs w:val="28"/>
        </w:rPr>
        <w:t>Первое земское ополчение рязанского воеводы </w:t>
      </w:r>
      <w:hyperlink r:id="rId6" w:tgtFrame="_blank" w:history="1">
        <w:r w:rsidRPr="00230180">
          <w:rPr>
            <w:rStyle w:val="a6"/>
            <w:rFonts w:ascii="Times New Roman" w:hAnsi="Times New Roman"/>
            <w:bCs/>
            <w:color w:val="000000" w:themeColor="text1"/>
            <w:sz w:val="28"/>
            <w:szCs w:val="28"/>
            <w:u w:val="none"/>
          </w:rPr>
          <w:t>Ляпунова</w:t>
        </w:r>
      </w:hyperlink>
      <w:r w:rsidRPr="00230180">
        <w:rPr>
          <w:rFonts w:ascii="Times New Roman" w:hAnsi="Times New Roman"/>
          <w:bCs/>
          <w:color w:val="000000" w:themeColor="text1"/>
          <w:sz w:val="28"/>
          <w:szCs w:val="28"/>
        </w:rPr>
        <w:t>, созданное для освобождения Москвы от иноземцев, своей задачи не выполнило. Оно подступило к столице с опозданием, когда антипольское восстание москвичей (одним из его руководителей был князь Пожарский) в марте 1611 г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ода</w:t>
      </w:r>
      <w:r w:rsidRPr="0023018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потерпело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поражение</w:t>
      </w:r>
      <w:r w:rsidRPr="0023018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а большая часть города была сожжена. </w:t>
      </w:r>
    </w:p>
    <w:p w14:paraId="0FC7919A" w14:textId="53415F10" w:rsidR="00230180" w:rsidRDefault="00230180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30180">
        <w:rPr>
          <w:rFonts w:ascii="Times New Roman" w:hAnsi="Times New Roman"/>
          <w:bCs/>
          <w:color w:val="000000" w:themeColor="text1"/>
          <w:sz w:val="28"/>
          <w:szCs w:val="28"/>
        </w:rPr>
        <w:t>В таких условиях знамя освободительной борьбы взял на себя Нижний Новгород. В ответ на грамоты находившегося в заточении у поляков патриарха </w:t>
      </w:r>
      <w:r w:rsidR="00DD67EB">
        <w:rPr>
          <w:rFonts w:ascii="Times New Roman" w:hAnsi="Times New Roman"/>
          <w:bCs/>
          <w:color w:val="000000" w:themeColor="text1"/>
          <w:sz w:val="28"/>
          <w:szCs w:val="28"/>
        </w:rPr>
        <w:t>Гермогена</w:t>
      </w:r>
      <w:r w:rsidRPr="00230180">
        <w:rPr>
          <w:rFonts w:ascii="Times New Roman" w:hAnsi="Times New Roman"/>
          <w:bCs/>
          <w:color w:val="000000" w:themeColor="text1"/>
          <w:sz w:val="28"/>
          <w:szCs w:val="28"/>
        </w:rPr>
        <w:t> нижегородский земский староста Минин в октябре 1611 г</w:t>
      </w:r>
      <w:r w:rsidR="00DD67EB">
        <w:rPr>
          <w:rFonts w:ascii="Times New Roman" w:hAnsi="Times New Roman"/>
          <w:bCs/>
          <w:color w:val="000000" w:themeColor="text1"/>
          <w:sz w:val="28"/>
          <w:szCs w:val="28"/>
        </w:rPr>
        <w:t>ода</w:t>
      </w:r>
      <w:r w:rsidRPr="0023018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обратился к горожанам с призывом создать новое народное ополчение для борьбы с иноземными захватчиками.</w:t>
      </w:r>
      <w:r w:rsidR="00DD67E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 главе второго ополчения стали князь Пожарский и староста Минин.</w:t>
      </w:r>
    </w:p>
    <w:p w14:paraId="0DE8BC5C" w14:textId="35B8A516" w:rsidR="00DD67EB" w:rsidRPr="00224746" w:rsidRDefault="00DD67EB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30 августа второе ополчение подошло к Москве, чтобы преградить путь польским войскам гетмана Ходкевича, идущим на помощь интервентам, засевшим в Кремле, и освободить Кремль и очистить Москву от интервентов.</w:t>
      </w:r>
    </w:p>
    <w:p w14:paraId="14E2F784" w14:textId="623E5107" w:rsidR="00E7360B" w:rsidRDefault="00E7360B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73F5A62" w14:textId="346E02FF" w:rsidR="00302101" w:rsidRDefault="00302101" w:rsidP="00C658F0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101"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711EA9AC" wp14:editId="64FF5739">
            <wp:extent cx="5915025" cy="365569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882" cy="365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D49A7" w14:textId="77777777" w:rsidR="00302101" w:rsidRDefault="00302101" w:rsidP="00E736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D3B8D57" w14:textId="391D3AC0" w:rsidR="00E405BD" w:rsidRDefault="00E7360B" w:rsidP="00E736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31 августа</w:t>
      </w:r>
      <w:r w:rsidR="00E405B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1612 года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польские войска под командованием гетмана Ходкевича подошли к </w:t>
      </w:r>
      <w:r w:rsidR="000A45B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Поклонной горе. Им противостояли второе ополчение под руководством князя Пожарского и старосты Минина у Арбатских ворот, а также отряды первого ополчения под предводительством князя Трубецкого в Замоскворечье. Суммарно численность русских войск (второго ополчения и отрядов первого ополчения) </w:t>
      </w:r>
      <w:r w:rsidR="00E405B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составляла до 15-18 тыс. против 12-13 тыс. польского гарнизона в Кремле и корпуса Ходкевича.  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>Од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="00E405BD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405BD">
        <w:rPr>
          <w:rFonts w:ascii="Times New Roman" w:hAnsi="Times New Roman"/>
          <w:bCs/>
          <w:color w:val="000000" w:themeColor="text1"/>
          <w:sz w:val="28"/>
          <w:szCs w:val="28"/>
        </w:rPr>
        <w:t>войска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Ход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ке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 бы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луч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ше воо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ру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ны, име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во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ен</w:t>
      </w:r>
      <w:r w:rsidR="00E405BD">
        <w:rPr>
          <w:rFonts w:ascii="Times New Roman" w:hAnsi="Times New Roman"/>
          <w:bCs/>
          <w:color w:val="000000" w:themeColor="text1"/>
          <w:sz w:val="28"/>
          <w:szCs w:val="28"/>
        </w:rPr>
        <w:t>ную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вы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уч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ку и опыт, вы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год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ные по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зи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ции,</w:t>
      </w:r>
      <w:r w:rsidR="00E405B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кроме того, русские войска были разъединены (второе ополчение и отряды первого ополчения).</w:t>
      </w:r>
    </w:p>
    <w:p w14:paraId="416815CB" w14:textId="77777777" w:rsidR="00C06C3C" w:rsidRDefault="00E405BD" w:rsidP="00E736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 сентября </w:t>
      </w:r>
      <w:r w:rsidR="00C06C3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1612 года началось сражение. 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>С ут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 Ход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вич на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нёс гл</w:t>
      </w:r>
      <w:r w:rsidR="00C06C3C">
        <w:rPr>
          <w:rFonts w:ascii="Times New Roman" w:hAnsi="Times New Roman"/>
          <w:bCs/>
          <w:color w:val="000000" w:themeColor="text1"/>
          <w:sz w:val="28"/>
          <w:szCs w:val="28"/>
        </w:rPr>
        <w:t>авный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удар по 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дам Д. М. По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жар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го, стре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мясь про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бить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к Крем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лю и про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вес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 ту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 ог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ром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ный обоз са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мым ко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ким пу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тём. В кри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тич</w:t>
      </w:r>
      <w:r w:rsidR="00C06C3C">
        <w:rPr>
          <w:rFonts w:ascii="Times New Roman" w:hAnsi="Times New Roman"/>
          <w:bCs/>
          <w:color w:val="000000" w:themeColor="text1"/>
          <w:sz w:val="28"/>
          <w:szCs w:val="28"/>
        </w:rPr>
        <w:t>еский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мент мно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боя, ко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гда опол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чен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цы бы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ата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 с ты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польск</w:t>
      </w:r>
      <w:r w:rsidR="00C06C3C">
        <w:rPr>
          <w:rFonts w:ascii="Times New Roman" w:hAnsi="Times New Roman"/>
          <w:bCs/>
          <w:color w:val="000000" w:themeColor="text1"/>
          <w:sz w:val="28"/>
          <w:szCs w:val="28"/>
        </w:rPr>
        <w:t>им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гар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</w:t>
      </w:r>
      <w:r w:rsidR="00C06C3C">
        <w:rPr>
          <w:rFonts w:ascii="Times New Roman" w:hAnsi="Times New Roman"/>
          <w:bCs/>
          <w:color w:val="000000" w:themeColor="text1"/>
          <w:sz w:val="28"/>
          <w:szCs w:val="28"/>
        </w:rPr>
        <w:t>ом в Кремле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>, ис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ход сра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ре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 стре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мит</w:t>
      </w:r>
      <w:r w:rsidR="00C06C3C">
        <w:rPr>
          <w:rFonts w:ascii="Times New Roman" w:hAnsi="Times New Roman"/>
          <w:bCs/>
          <w:color w:val="000000" w:themeColor="text1"/>
          <w:sz w:val="28"/>
          <w:szCs w:val="28"/>
        </w:rPr>
        <w:t>ельная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ата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 во фланг на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пав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шим, пред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тая пя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тью 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бор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сот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всад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ков </w:t>
      </w:r>
      <w:r w:rsidR="00C06C3C">
        <w:rPr>
          <w:rFonts w:ascii="Times New Roman" w:hAnsi="Times New Roman"/>
          <w:bCs/>
          <w:color w:val="000000" w:themeColor="text1"/>
          <w:sz w:val="28"/>
          <w:szCs w:val="28"/>
        </w:rPr>
        <w:t>второго ополчения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(ими По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жар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ский уси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лил на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 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ды Тру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бец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в За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чье) и ча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стью ка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ков </w:t>
      </w:r>
      <w:r w:rsidR="00C06C3C">
        <w:rPr>
          <w:rFonts w:ascii="Times New Roman" w:hAnsi="Times New Roman"/>
          <w:bCs/>
          <w:color w:val="000000" w:themeColor="text1"/>
          <w:sz w:val="28"/>
          <w:szCs w:val="28"/>
        </w:rPr>
        <w:t>первого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опол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ния. По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боль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шие по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ри, Ход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вич 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пил в свой ла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герь (но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чью бла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 из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 ему уда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лось про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вес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 в Кремль до 500 чел.).</w:t>
      </w:r>
    </w:p>
    <w:p w14:paraId="71C64F31" w14:textId="449A6093" w:rsidR="00E7360B" w:rsidRDefault="00C06C3C" w:rsidP="00E736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3 сентября 1612 года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сра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про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дол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лось в За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чье (ту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 на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ну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 пе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вил</w:t>
      </w:r>
      <w:r w:rsidR="00C51825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</w:t>
      </w:r>
      <w:r w:rsidR="00C51825">
        <w:rPr>
          <w:rFonts w:ascii="Times New Roman" w:hAnsi="Times New Roman"/>
          <w:bCs/>
          <w:color w:val="000000" w:themeColor="text1"/>
          <w:sz w:val="28"/>
          <w:szCs w:val="28"/>
        </w:rPr>
        <w:t>ь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71103">
        <w:rPr>
          <w:rFonts w:ascii="Times New Roman" w:hAnsi="Times New Roman"/>
          <w:bCs/>
          <w:color w:val="000000" w:themeColor="text1"/>
          <w:sz w:val="28"/>
          <w:szCs w:val="28"/>
        </w:rPr>
        <w:t>Ходкевич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 вой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ми и обо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зом, а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также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зна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чит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ельные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лы По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жар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го). По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сле мно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боя 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ды </w:t>
      </w:r>
      <w:r w:rsidR="00E7110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второго ополчения и казаки Трубецкого 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>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сту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ли. Ис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ход сра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же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ния ре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фрон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таль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ная ата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 ка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зачь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ей пе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хо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 и удар во фланг про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тив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 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бор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от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да </w:t>
      </w:r>
      <w:r w:rsidR="00E71103">
        <w:rPr>
          <w:rFonts w:ascii="Times New Roman" w:hAnsi="Times New Roman"/>
          <w:bCs/>
          <w:color w:val="000000" w:themeColor="text1"/>
          <w:sz w:val="28"/>
          <w:szCs w:val="28"/>
        </w:rPr>
        <w:t>второго ополчения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под на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лом Ми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на.</w:t>
      </w:r>
      <w:r w:rsidR="00E7110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результате польские войска гетмана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71103">
        <w:rPr>
          <w:rFonts w:ascii="Times New Roman" w:hAnsi="Times New Roman"/>
          <w:bCs/>
          <w:color w:val="000000" w:themeColor="text1"/>
          <w:sz w:val="28"/>
          <w:szCs w:val="28"/>
        </w:rPr>
        <w:t>Ходкевича были разгромлены и 7 сентября 1612 года отступили</w:t>
      </w:r>
      <w:r w:rsidR="00C658F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(бежали)</w:t>
      </w:r>
      <w:r w:rsidR="00E7110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от Москвы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 Смо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лен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ской до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ге.</w:t>
      </w:r>
    </w:p>
    <w:p w14:paraId="4FCAA1DB" w14:textId="77777777" w:rsidR="003D294D" w:rsidRDefault="00E7360B" w:rsidP="00E736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>В кон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це сент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>ября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1612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года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изош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 объ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е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ние опол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че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ний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>, во главе объединенных русских сил стали Пожарский и Трубецкой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5C25D94B" w14:textId="76D9AE7A" w:rsidR="004C1D3F" w:rsidRDefault="00E7360B" w:rsidP="006B1D5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>Не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смот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 на силь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ней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ший го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лод,</w:t>
      </w:r>
      <w:r w:rsidR="001070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польский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гар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зон</w:t>
      </w:r>
      <w:r w:rsidR="001070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Кремля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от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зы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вал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 сдать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ся. </w:t>
      </w:r>
      <w:r w:rsidR="0010701E">
        <w:rPr>
          <w:rFonts w:ascii="Times New Roman" w:hAnsi="Times New Roman"/>
          <w:bCs/>
          <w:color w:val="000000" w:themeColor="text1"/>
          <w:sz w:val="28"/>
          <w:szCs w:val="28"/>
        </w:rPr>
        <w:t>22 октября 1612 года по старому стилю (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>1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ноября 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>1612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года</w:t>
      </w:r>
      <w:r w:rsidR="001070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по новому стилю в </w:t>
      </w:r>
      <w:r w:rsidR="0010701E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XVII</w:t>
      </w:r>
      <w:r w:rsidR="0010701E" w:rsidRPr="001070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1070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веке, в </w:t>
      </w:r>
      <w:r w:rsidR="0010701E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XXI</w:t>
      </w:r>
      <w:r w:rsidR="0010701E" w:rsidRPr="0010701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10701E">
        <w:rPr>
          <w:rFonts w:ascii="Times New Roman" w:hAnsi="Times New Roman"/>
          <w:bCs/>
          <w:color w:val="000000" w:themeColor="text1"/>
          <w:sz w:val="28"/>
          <w:szCs w:val="28"/>
        </w:rPr>
        <w:t>веке – 4 ноября)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русские войска штурмом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ня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ли Ки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тай-го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род, по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сле че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5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ноября</w:t>
      </w:r>
      <w:r w:rsidR="004C1D3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>1612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года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польск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>ий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гар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ни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 со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гла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си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>ся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ка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пи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ту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ля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ци</w:t>
      </w:r>
      <w:r w:rsidR="003D294D">
        <w:rPr>
          <w:rFonts w:ascii="Times New Roman" w:hAnsi="Times New Roman"/>
          <w:bCs/>
          <w:color w:val="000000" w:themeColor="text1"/>
          <w:sz w:val="28"/>
          <w:szCs w:val="28"/>
        </w:rPr>
        <w:t>ю и 6 ноября 1612 года сдался русским войскам</w:t>
      </w:r>
      <w:r w:rsidR="006B1D55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тот же день</w:t>
      </w:r>
      <w:r w:rsidR="006B1D5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русские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вой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ска во</w:t>
      </w:r>
      <w:r w:rsidRPr="00E7360B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шли в Кремль.</w:t>
      </w:r>
    </w:p>
    <w:p w14:paraId="78637A85" w14:textId="505B2CEF" w:rsidR="00941105" w:rsidRDefault="004C1D3F" w:rsidP="006B1D5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Поскольку русские войска сопровождала Казанская икона Богородицы, день взятия русскими войсками Китай-города (фактически освобождения Москвы) стал отмечаться как осенний праздник Казанской иконы Богородицы.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644ACC5D" w14:textId="77777777" w:rsidR="00941105" w:rsidRDefault="00941105" w:rsidP="0094110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359E7D75" w14:textId="77777777" w:rsidR="00941105" w:rsidRPr="00941105" w:rsidRDefault="00941105" w:rsidP="0094110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41105"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1C3FBF0F" w14:textId="77777777" w:rsidR="00941105" w:rsidRPr="00941105" w:rsidRDefault="00941105" w:rsidP="0094110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80E1DBF" w14:textId="6F89BBB5" w:rsidR="00941105" w:rsidRDefault="00941105" w:rsidP="0094110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4110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Карта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разгрома польских интервентов в Москве взята с Сайта Минобороны РФ.</w:t>
      </w:r>
    </w:p>
    <w:p w14:paraId="060E4A18" w14:textId="7177B2DA" w:rsidR="00E7360B" w:rsidRPr="00E30158" w:rsidRDefault="00941105" w:rsidP="00C5182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Использовались </w:t>
      </w:r>
      <w:r w:rsidR="00496026">
        <w:rPr>
          <w:rFonts w:ascii="Times New Roman" w:hAnsi="Times New Roman"/>
          <w:bCs/>
          <w:color w:val="000000" w:themeColor="text1"/>
          <w:sz w:val="28"/>
          <w:szCs w:val="28"/>
        </w:rPr>
        <w:t>сведения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941105">
        <w:rPr>
          <w:rFonts w:ascii="Times New Roman" w:hAnsi="Times New Roman"/>
          <w:bCs/>
          <w:color w:val="000000" w:themeColor="text1"/>
          <w:sz w:val="28"/>
          <w:szCs w:val="28"/>
        </w:rPr>
        <w:t>из Большой российской энциклопедии</w:t>
      </w:r>
      <w:r w:rsidR="0049602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с Сайта Минобороны РФ</w:t>
      </w:r>
      <w:r w:rsidRPr="0094110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E7360B" w:rsidRPr="00E736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sectPr w:rsidR="00E7360B" w:rsidRPr="00E30158" w:rsidSect="008E748F"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A813C" w14:textId="77777777" w:rsidR="002D186E" w:rsidRDefault="002D186E">
      <w:pPr>
        <w:spacing w:after="0" w:line="240" w:lineRule="auto"/>
      </w:pPr>
      <w:r>
        <w:separator/>
      </w:r>
    </w:p>
  </w:endnote>
  <w:endnote w:type="continuationSeparator" w:id="0">
    <w:p w14:paraId="3EA1ECA5" w14:textId="77777777" w:rsidR="002D186E" w:rsidRDefault="002D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FFE11" w14:textId="77777777" w:rsidR="002D186E" w:rsidRDefault="002D186E">
      <w:pPr>
        <w:spacing w:after="0" w:line="240" w:lineRule="auto"/>
      </w:pPr>
      <w:r>
        <w:separator/>
      </w:r>
    </w:p>
  </w:footnote>
  <w:footnote w:type="continuationSeparator" w:id="0">
    <w:p w14:paraId="6BC47E97" w14:textId="77777777" w:rsidR="002D186E" w:rsidRDefault="002D18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07681"/>
    <w:rsid w:val="0001126D"/>
    <w:rsid w:val="0005200D"/>
    <w:rsid w:val="00055756"/>
    <w:rsid w:val="00070CAC"/>
    <w:rsid w:val="00097E7C"/>
    <w:rsid w:val="000A45B8"/>
    <w:rsid w:val="00101C73"/>
    <w:rsid w:val="0010701E"/>
    <w:rsid w:val="00127614"/>
    <w:rsid w:val="0013048C"/>
    <w:rsid w:val="001477CE"/>
    <w:rsid w:val="00151E52"/>
    <w:rsid w:val="00167D9F"/>
    <w:rsid w:val="00174464"/>
    <w:rsid w:val="00176A43"/>
    <w:rsid w:val="001C356A"/>
    <w:rsid w:val="001D0382"/>
    <w:rsid w:val="001D47C9"/>
    <w:rsid w:val="001E17CA"/>
    <w:rsid w:val="00201000"/>
    <w:rsid w:val="00224746"/>
    <w:rsid w:val="00230180"/>
    <w:rsid w:val="002559A0"/>
    <w:rsid w:val="002C0164"/>
    <w:rsid w:val="002D186E"/>
    <w:rsid w:val="00302101"/>
    <w:rsid w:val="0030308D"/>
    <w:rsid w:val="00305108"/>
    <w:rsid w:val="00311AD9"/>
    <w:rsid w:val="0032713D"/>
    <w:rsid w:val="00336F31"/>
    <w:rsid w:val="0034586F"/>
    <w:rsid w:val="00357549"/>
    <w:rsid w:val="00396635"/>
    <w:rsid w:val="003A336C"/>
    <w:rsid w:val="003D294D"/>
    <w:rsid w:val="003D5E7C"/>
    <w:rsid w:val="00444518"/>
    <w:rsid w:val="00477D02"/>
    <w:rsid w:val="00496026"/>
    <w:rsid w:val="004C1D3F"/>
    <w:rsid w:val="00501516"/>
    <w:rsid w:val="00515CD5"/>
    <w:rsid w:val="00530C4C"/>
    <w:rsid w:val="00574DCD"/>
    <w:rsid w:val="005A639E"/>
    <w:rsid w:val="005E1CAA"/>
    <w:rsid w:val="006025E6"/>
    <w:rsid w:val="00614578"/>
    <w:rsid w:val="00641F03"/>
    <w:rsid w:val="0065616D"/>
    <w:rsid w:val="00671AA6"/>
    <w:rsid w:val="00683609"/>
    <w:rsid w:val="00687BBD"/>
    <w:rsid w:val="006B1D55"/>
    <w:rsid w:val="006C3EA7"/>
    <w:rsid w:val="007104C6"/>
    <w:rsid w:val="007242E0"/>
    <w:rsid w:val="007347C8"/>
    <w:rsid w:val="00736E4F"/>
    <w:rsid w:val="00755BBF"/>
    <w:rsid w:val="0077475A"/>
    <w:rsid w:val="007836C0"/>
    <w:rsid w:val="00794865"/>
    <w:rsid w:val="007951EC"/>
    <w:rsid w:val="00797630"/>
    <w:rsid w:val="007A0704"/>
    <w:rsid w:val="007A3D3B"/>
    <w:rsid w:val="007D16AA"/>
    <w:rsid w:val="00831C6E"/>
    <w:rsid w:val="008820DC"/>
    <w:rsid w:val="00891D81"/>
    <w:rsid w:val="00893C0D"/>
    <w:rsid w:val="008979BE"/>
    <w:rsid w:val="008A5111"/>
    <w:rsid w:val="008B0C9B"/>
    <w:rsid w:val="008B7FB8"/>
    <w:rsid w:val="008D07C5"/>
    <w:rsid w:val="008E748F"/>
    <w:rsid w:val="00902A74"/>
    <w:rsid w:val="009366E5"/>
    <w:rsid w:val="00941105"/>
    <w:rsid w:val="00947C07"/>
    <w:rsid w:val="00957B4D"/>
    <w:rsid w:val="00A101FD"/>
    <w:rsid w:val="00A137CD"/>
    <w:rsid w:val="00A2135E"/>
    <w:rsid w:val="00A66367"/>
    <w:rsid w:val="00AC3997"/>
    <w:rsid w:val="00AF3074"/>
    <w:rsid w:val="00AF45F7"/>
    <w:rsid w:val="00B160A0"/>
    <w:rsid w:val="00B17BF2"/>
    <w:rsid w:val="00B60FD9"/>
    <w:rsid w:val="00B755F7"/>
    <w:rsid w:val="00B773E9"/>
    <w:rsid w:val="00B96744"/>
    <w:rsid w:val="00BB3B4C"/>
    <w:rsid w:val="00BD0469"/>
    <w:rsid w:val="00C06C3C"/>
    <w:rsid w:val="00C06FEB"/>
    <w:rsid w:val="00C51825"/>
    <w:rsid w:val="00C658F0"/>
    <w:rsid w:val="00CD0491"/>
    <w:rsid w:val="00CD3836"/>
    <w:rsid w:val="00CE1A60"/>
    <w:rsid w:val="00CE4C18"/>
    <w:rsid w:val="00D13129"/>
    <w:rsid w:val="00D244A9"/>
    <w:rsid w:val="00D31719"/>
    <w:rsid w:val="00D578DA"/>
    <w:rsid w:val="00D83D5B"/>
    <w:rsid w:val="00D925E2"/>
    <w:rsid w:val="00D947B1"/>
    <w:rsid w:val="00DA75F2"/>
    <w:rsid w:val="00DD29AD"/>
    <w:rsid w:val="00DD63FC"/>
    <w:rsid w:val="00DD67EB"/>
    <w:rsid w:val="00E24334"/>
    <w:rsid w:val="00E30158"/>
    <w:rsid w:val="00E405BD"/>
    <w:rsid w:val="00E514C0"/>
    <w:rsid w:val="00E54119"/>
    <w:rsid w:val="00E71103"/>
    <w:rsid w:val="00E7360B"/>
    <w:rsid w:val="00E82001"/>
    <w:rsid w:val="00E96214"/>
    <w:rsid w:val="00EA10A9"/>
    <w:rsid w:val="00EA5232"/>
    <w:rsid w:val="00F10CC1"/>
    <w:rsid w:val="00F4730B"/>
    <w:rsid w:val="00F61353"/>
    <w:rsid w:val="00F834EF"/>
    <w:rsid w:val="00F95AB6"/>
    <w:rsid w:val="00FA2D4F"/>
    <w:rsid w:val="00FA73CA"/>
    <w:rsid w:val="00FC2751"/>
    <w:rsid w:val="00FD566E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5381">
          <w:marLeft w:val="0"/>
          <w:marRight w:val="0"/>
          <w:marTop w:val="0"/>
          <w:marBottom w:val="0"/>
          <w:divBdr>
            <w:top w:val="single" w:sz="6" w:space="15" w:color="FFFFFF"/>
            <w:left w:val="single" w:sz="6" w:space="15" w:color="FFFFFF"/>
            <w:bottom w:val="single" w:sz="6" w:space="15" w:color="FFFFFF"/>
            <w:right w:val="single" w:sz="6" w:space="15" w:color="FFFFFF"/>
          </w:divBdr>
        </w:div>
      </w:divsChild>
    </w:div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6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cyclopedia.mil.ru/encyclopedia/heroes/USSR/more.htm?id=11849994@morfHero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7</cp:revision>
  <dcterms:created xsi:type="dcterms:W3CDTF">2021-09-27T19:29:00Z</dcterms:created>
  <dcterms:modified xsi:type="dcterms:W3CDTF">2021-10-13T12:09:00Z</dcterms:modified>
</cp:coreProperties>
</file>