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45891" w14:textId="087118AA" w:rsidR="004355AD" w:rsidRPr="006664DD" w:rsidRDefault="004F2297" w:rsidP="00A845C1">
      <w:pPr>
        <w:spacing w:after="0" w:line="228" w:lineRule="auto"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6664DD">
        <w:rPr>
          <w:rFonts w:ascii="Times New Roman" w:hAnsi="Times New Roman"/>
          <w:b/>
          <w:color w:val="C00000"/>
          <w:sz w:val="28"/>
          <w:szCs w:val="28"/>
        </w:rPr>
        <w:t>Россия и коллективный Запад между войной и миром</w:t>
      </w:r>
    </w:p>
    <w:p w14:paraId="5DC9CFDE" w14:textId="77777777" w:rsidR="00AA7C62" w:rsidRPr="00A26031" w:rsidRDefault="00AA7C62" w:rsidP="00AA7C62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F68E990" w14:textId="36D51E77" w:rsidR="00664110" w:rsidRDefault="004F2297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Ростовщики-сионисты толкают</w:t>
      </w:r>
      <w:r w:rsidR="00664110">
        <w:rPr>
          <w:rFonts w:ascii="Times New Roman" w:hAnsi="Times New Roman"/>
          <w:sz w:val="28"/>
          <w:szCs w:val="28"/>
        </w:rPr>
        <w:t xml:space="preserve"> опутанный ими деньгами и масонскими ложами</w:t>
      </w:r>
      <w:r>
        <w:rPr>
          <w:rFonts w:ascii="Times New Roman" w:hAnsi="Times New Roman"/>
          <w:sz w:val="28"/>
          <w:szCs w:val="28"/>
        </w:rPr>
        <w:t xml:space="preserve"> колле</w:t>
      </w:r>
      <w:r w:rsidR="00664110">
        <w:rPr>
          <w:rFonts w:ascii="Times New Roman" w:hAnsi="Times New Roman"/>
          <w:sz w:val="28"/>
          <w:szCs w:val="28"/>
        </w:rPr>
        <w:t xml:space="preserve">ктивный Запад на новую войну с Россией, чтобы, воспользовавшись </w:t>
      </w:r>
      <w:r w:rsidR="00AA7C62" w:rsidRPr="00A26031">
        <w:rPr>
          <w:rFonts w:ascii="Times New Roman" w:hAnsi="Times New Roman"/>
          <w:sz w:val="28"/>
          <w:szCs w:val="28"/>
        </w:rPr>
        <w:t>ослаблением России, вызванным деятельностью пятой колонны, уничтожить Россию, как государство, не просто поработить, а уничтожить русский народ, стоящий на пути сионистов и ростовщического интернационала к мировому господству.</w:t>
      </w:r>
    </w:p>
    <w:p w14:paraId="334C135A" w14:textId="77777777" w:rsidR="00C041B6" w:rsidRDefault="00C945AD" w:rsidP="00DB3C1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6031">
        <w:rPr>
          <w:rFonts w:ascii="Times New Roman" w:hAnsi="Times New Roman"/>
          <w:sz w:val="28"/>
          <w:szCs w:val="28"/>
        </w:rPr>
        <w:t xml:space="preserve">Но </w:t>
      </w:r>
      <w:r w:rsidR="00F95267" w:rsidRPr="00A26031">
        <w:rPr>
          <w:rFonts w:ascii="Times New Roman" w:hAnsi="Times New Roman"/>
          <w:sz w:val="28"/>
          <w:szCs w:val="28"/>
        </w:rPr>
        <w:t>пока</w:t>
      </w:r>
      <w:r w:rsidRPr="00A26031">
        <w:rPr>
          <w:rFonts w:ascii="Times New Roman" w:hAnsi="Times New Roman"/>
          <w:sz w:val="28"/>
          <w:szCs w:val="28"/>
        </w:rPr>
        <w:t xml:space="preserve"> Коллективн</w:t>
      </w:r>
      <w:r w:rsidR="00DB3C11">
        <w:rPr>
          <w:rFonts w:ascii="Times New Roman" w:hAnsi="Times New Roman"/>
          <w:sz w:val="28"/>
          <w:szCs w:val="28"/>
        </w:rPr>
        <w:t>ому</w:t>
      </w:r>
      <w:r w:rsidR="00FB2006" w:rsidRPr="00A26031">
        <w:rPr>
          <w:rFonts w:ascii="Times New Roman" w:hAnsi="Times New Roman"/>
          <w:sz w:val="28"/>
          <w:szCs w:val="28"/>
        </w:rPr>
        <w:t xml:space="preserve"> Запад</w:t>
      </w:r>
      <w:r w:rsidR="00DB3C11">
        <w:rPr>
          <w:rFonts w:ascii="Times New Roman" w:hAnsi="Times New Roman"/>
          <w:sz w:val="28"/>
          <w:szCs w:val="28"/>
        </w:rPr>
        <w:t>у нужно время для подтягивания своих военных сил к нынешним границам России</w:t>
      </w:r>
      <w:r w:rsidR="003C7BE6">
        <w:rPr>
          <w:rFonts w:ascii="Times New Roman" w:hAnsi="Times New Roman"/>
          <w:sz w:val="28"/>
          <w:szCs w:val="28"/>
        </w:rPr>
        <w:t xml:space="preserve">, предполагая сосредоточить для внезапного удара по России до 10 тысяч единиц только наземной военной техники и только на западном направлении. </w:t>
      </w:r>
    </w:p>
    <w:p w14:paraId="1FC8C879" w14:textId="77777777" w:rsidR="005541BD" w:rsidRDefault="006F2BA2" w:rsidP="00DB3C1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выиграть это время руководство России</w:t>
      </w:r>
      <w:r w:rsidR="00C041B6">
        <w:rPr>
          <w:rFonts w:ascii="Times New Roman" w:hAnsi="Times New Roman"/>
          <w:sz w:val="28"/>
          <w:szCs w:val="28"/>
        </w:rPr>
        <w:t xml:space="preserve"> всячески запугивают и</w:t>
      </w:r>
      <w:r>
        <w:rPr>
          <w:rFonts w:ascii="Times New Roman" w:hAnsi="Times New Roman"/>
          <w:sz w:val="28"/>
          <w:szCs w:val="28"/>
        </w:rPr>
        <w:t xml:space="preserve"> убаюкивают сказками о будто бы желании коллективного Запада мирно разрешить нынешний конфликт</w:t>
      </w:r>
      <w:r w:rsidR="00C041B6">
        <w:rPr>
          <w:rFonts w:ascii="Times New Roman" w:hAnsi="Times New Roman"/>
          <w:sz w:val="28"/>
          <w:szCs w:val="28"/>
        </w:rPr>
        <w:t>, к этому сионисты активно подключают пятую колонну</w:t>
      </w:r>
      <w:r w:rsidR="005541BD">
        <w:rPr>
          <w:rFonts w:ascii="Times New Roman" w:hAnsi="Times New Roman"/>
          <w:sz w:val="28"/>
          <w:szCs w:val="28"/>
        </w:rPr>
        <w:t>, хранящую наворованные деньги в западных банках и подконтрольных Западу офшорах, и масонские ложи на территории России.</w:t>
      </w:r>
    </w:p>
    <w:p w14:paraId="577FE701" w14:textId="0D827B61" w:rsidR="006F2BA2" w:rsidRDefault="00187C4E" w:rsidP="00DB3C1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Военное нападение коллективного Запада на Россию – неизбежно. Вопрос только с каких позиций: с территории стран восточной Европы или с территории Украины, если правящий слой в России, также в значительной мере опутанный </w:t>
      </w:r>
      <w:r w:rsidR="00C57CDA">
        <w:rPr>
          <w:rFonts w:ascii="Times New Roman" w:hAnsi="Times New Roman"/>
          <w:sz w:val="28"/>
          <w:szCs w:val="28"/>
        </w:rPr>
        <w:t>деньгами и масонскими ложами</w:t>
      </w:r>
      <w:r w:rsidR="006664DD">
        <w:rPr>
          <w:rFonts w:ascii="Times New Roman" w:hAnsi="Times New Roman"/>
          <w:sz w:val="28"/>
          <w:szCs w:val="28"/>
        </w:rPr>
        <w:t>,</w:t>
      </w:r>
      <w:r w:rsidR="00C57CDA">
        <w:rPr>
          <w:rFonts w:ascii="Times New Roman" w:hAnsi="Times New Roman"/>
          <w:sz w:val="28"/>
          <w:szCs w:val="28"/>
        </w:rPr>
        <w:t xml:space="preserve"> сдаст Украину</w:t>
      </w:r>
      <w:r w:rsidR="006664DD">
        <w:rPr>
          <w:rFonts w:ascii="Times New Roman" w:hAnsi="Times New Roman"/>
          <w:sz w:val="28"/>
          <w:szCs w:val="28"/>
        </w:rPr>
        <w:t xml:space="preserve"> (и соответственно Россию)</w:t>
      </w:r>
      <w:r w:rsidR="00C57CDA">
        <w:rPr>
          <w:rFonts w:ascii="Times New Roman" w:hAnsi="Times New Roman"/>
          <w:sz w:val="28"/>
          <w:szCs w:val="28"/>
        </w:rPr>
        <w:t xml:space="preserve"> и позволит войти туда военным силам коллективного Запада.</w:t>
      </w:r>
    </w:p>
    <w:p w14:paraId="79242AFF" w14:textId="2C50D67F" w:rsidR="006F2BA2" w:rsidRPr="00A26031" w:rsidRDefault="00C57CDA" w:rsidP="00DB3C1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и всё: момент истины для руководства России настал.</w:t>
      </w:r>
    </w:p>
    <w:p w14:paraId="66AF7BCC" w14:textId="77777777" w:rsidR="00620F5D" w:rsidRPr="00A26031" w:rsidRDefault="00620F5D" w:rsidP="00A845C1">
      <w:p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</w:p>
    <w:p w14:paraId="1BB63225" w14:textId="77777777" w:rsidR="00BE087A" w:rsidRPr="00BE087A" w:rsidRDefault="00A845C1" w:rsidP="00BE087A">
      <w:pPr>
        <w:spacing w:after="0" w:line="216" w:lineRule="auto"/>
        <w:contextualSpacing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26031">
        <w:rPr>
          <w:rFonts w:ascii="Times New Roman" w:hAnsi="Times New Roman"/>
          <w:bCs/>
          <w:sz w:val="28"/>
          <w:szCs w:val="28"/>
        </w:rPr>
        <w:t xml:space="preserve">Руководитель Сайта «Стратегия развития» </w:t>
      </w:r>
      <w:r w:rsidR="00BE087A" w:rsidRPr="00BE087A">
        <w:rPr>
          <w:rFonts w:ascii="Times New Roman" w:hAnsi="Times New Roman"/>
          <w:bCs/>
          <w:color w:val="000000" w:themeColor="text1"/>
          <w:sz w:val="28"/>
          <w:szCs w:val="28"/>
        </w:rPr>
        <w:t>(</w:t>
      </w:r>
      <w:hyperlink r:id="rId7" w:history="1">
        <w:r w:rsidR="00BE087A" w:rsidRPr="00BE087A">
          <w:rPr>
            <w:rStyle w:val="ad"/>
            <w:rFonts w:ascii="Times New Roman" w:hAnsi="Times New Roman"/>
            <w:bCs/>
            <w:color w:val="000000" w:themeColor="text1"/>
            <w:sz w:val="28"/>
            <w:szCs w:val="28"/>
            <w:u w:val="none"/>
            <w:lang w:bidi="en-US"/>
          </w:rPr>
          <w:t>http</w:t>
        </w:r>
        <w:r w:rsidR="00BE087A" w:rsidRPr="00BE087A">
          <w:rPr>
            <w:rStyle w:val="ad"/>
            <w:rFonts w:ascii="Times New Roman" w:hAnsi="Times New Roman"/>
            <w:bCs/>
            <w:color w:val="000000" w:themeColor="text1"/>
            <w:sz w:val="28"/>
            <w:szCs w:val="28"/>
            <w:u w:val="none"/>
          </w:rPr>
          <w:t>://</w:t>
        </w:r>
        <w:r w:rsidR="00BE087A" w:rsidRPr="00BE087A">
          <w:rPr>
            <w:rStyle w:val="ad"/>
            <w:rFonts w:ascii="Times New Roman" w:hAnsi="Times New Roman"/>
            <w:bCs/>
            <w:color w:val="000000" w:themeColor="text1"/>
            <w:sz w:val="28"/>
            <w:szCs w:val="28"/>
            <w:u w:val="none"/>
            <w:lang w:bidi="en-US"/>
          </w:rPr>
          <w:t>strategiyarazvitiya</w:t>
        </w:r>
        <w:r w:rsidR="00BE087A" w:rsidRPr="00BE087A">
          <w:rPr>
            <w:rStyle w:val="ad"/>
            <w:rFonts w:ascii="Times New Roman" w:hAnsi="Times New Roman"/>
            <w:bCs/>
            <w:color w:val="000000" w:themeColor="text1"/>
            <w:sz w:val="28"/>
            <w:szCs w:val="28"/>
            <w:u w:val="none"/>
          </w:rPr>
          <w:t>.</w:t>
        </w:r>
        <w:r w:rsidR="00BE087A" w:rsidRPr="00BE087A">
          <w:rPr>
            <w:rStyle w:val="ad"/>
            <w:rFonts w:ascii="Times New Roman" w:hAnsi="Times New Roman"/>
            <w:bCs/>
            <w:color w:val="000000" w:themeColor="text1"/>
            <w:sz w:val="28"/>
            <w:szCs w:val="28"/>
            <w:u w:val="none"/>
            <w:lang w:bidi="en-US"/>
          </w:rPr>
          <w:t>ru</w:t>
        </w:r>
        <w:r w:rsidR="00BE087A" w:rsidRPr="00BE087A">
          <w:rPr>
            <w:rStyle w:val="ad"/>
            <w:rFonts w:ascii="Times New Roman" w:hAnsi="Times New Roman"/>
            <w:bCs/>
            <w:color w:val="000000" w:themeColor="text1"/>
            <w:sz w:val="28"/>
            <w:szCs w:val="28"/>
            <w:u w:val="none"/>
          </w:rPr>
          <w:t>/</w:t>
        </w:r>
      </w:hyperlink>
      <w:r w:rsidR="00BE087A" w:rsidRPr="00BE087A">
        <w:rPr>
          <w:rFonts w:ascii="Times New Roman" w:hAnsi="Times New Roman"/>
          <w:bCs/>
          <w:color w:val="000000" w:themeColor="text1"/>
          <w:sz w:val="28"/>
          <w:szCs w:val="28"/>
        </w:rPr>
        <w:t>)</w:t>
      </w:r>
    </w:p>
    <w:p w14:paraId="5E9DABE1" w14:textId="61C3E904" w:rsidR="00A845C1" w:rsidRPr="00A26031" w:rsidRDefault="00A845C1" w:rsidP="00A845C1">
      <w:pPr>
        <w:spacing w:after="0" w:line="216" w:lineRule="auto"/>
        <w:contextualSpacing/>
        <w:rPr>
          <w:rFonts w:ascii="Times New Roman" w:hAnsi="Times New Roman"/>
          <w:sz w:val="28"/>
          <w:szCs w:val="28"/>
        </w:rPr>
      </w:pPr>
      <w:r w:rsidRPr="00A26031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A845C1" w:rsidRPr="00A26031" w:rsidSect="00A26031">
      <w:headerReference w:type="default" r:id="rId8"/>
      <w:pgSz w:w="11906" w:h="16838" w:code="9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EC5B1" w14:textId="77777777" w:rsidR="00EE4B2E" w:rsidRDefault="00EE4B2E">
      <w:pPr>
        <w:spacing w:after="0" w:line="240" w:lineRule="auto"/>
      </w:pPr>
      <w:r>
        <w:separator/>
      </w:r>
    </w:p>
  </w:endnote>
  <w:endnote w:type="continuationSeparator" w:id="0">
    <w:p w14:paraId="2C3C0809" w14:textId="77777777" w:rsidR="00EE4B2E" w:rsidRDefault="00EE4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EDAF2" w14:textId="77777777" w:rsidR="00EE4B2E" w:rsidRDefault="00EE4B2E">
      <w:pPr>
        <w:spacing w:after="0" w:line="240" w:lineRule="auto"/>
      </w:pPr>
      <w:r>
        <w:separator/>
      </w:r>
    </w:p>
  </w:footnote>
  <w:footnote w:type="continuationSeparator" w:id="0">
    <w:p w14:paraId="3FCB4E96" w14:textId="77777777" w:rsidR="00EE4B2E" w:rsidRDefault="00EE4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F5D34" w14:textId="0E0E75BC" w:rsidR="00590635" w:rsidRDefault="00590635">
    <w:pPr>
      <w:pStyle w:val="a4"/>
      <w:jc w:val="center"/>
    </w:pPr>
  </w:p>
  <w:p w14:paraId="1AD73F94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4430"/>
    <w:rsid w:val="0007045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1DAC"/>
    <w:rsid w:val="00143EF7"/>
    <w:rsid w:val="00147E64"/>
    <w:rsid w:val="001518D7"/>
    <w:rsid w:val="00153E4B"/>
    <w:rsid w:val="00181326"/>
    <w:rsid w:val="00182413"/>
    <w:rsid w:val="00187C4E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C7BE6"/>
    <w:rsid w:val="003D386B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297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541BD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64110"/>
    <w:rsid w:val="006664DD"/>
    <w:rsid w:val="00681106"/>
    <w:rsid w:val="00681F53"/>
    <w:rsid w:val="00693854"/>
    <w:rsid w:val="006A32E3"/>
    <w:rsid w:val="006A3D00"/>
    <w:rsid w:val="006B0ABF"/>
    <w:rsid w:val="006B0E4A"/>
    <w:rsid w:val="006B3FDA"/>
    <w:rsid w:val="006B45C1"/>
    <w:rsid w:val="006E6EF0"/>
    <w:rsid w:val="006F2BA2"/>
    <w:rsid w:val="006F461C"/>
    <w:rsid w:val="006F4A0E"/>
    <w:rsid w:val="007024F7"/>
    <w:rsid w:val="00702C5E"/>
    <w:rsid w:val="007064A8"/>
    <w:rsid w:val="0070684A"/>
    <w:rsid w:val="007103E9"/>
    <w:rsid w:val="00711464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B2135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26031"/>
    <w:rsid w:val="00A30DF5"/>
    <w:rsid w:val="00A35360"/>
    <w:rsid w:val="00A4595D"/>
    <w:rsid w:val="00A56CBE"/>
    <w:rsid w:val="00A578B0"/>
    <w:rsid w:val="00A710A9"/>
    <w:rsid w:val="00A7510C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A7C62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2C0A"/>
    <w:rsid w:val="00BC0D56"/>
    <w:rsid w:val="00BD7BB3"/>
    <w:rsid w:val="00BE087A"/>
    <w:rsid w:val="00BE3C6E"/>
    <w:rsid w:val="00C041B6"/>
    <w:rsid w:val="00C041CF"/>
    <w:rsid w:val="00C12EB5"/>
    <w:rsid w:val="00C2494C"/>
    <w:rsid w:val="00C27D01"/>
    <w:rsid w:val="00C27F4B"/>
    <w:rsid w:val="00C3592B"/>
    <w:rsid w:val="00C41C19"/>
    <w:rsid w:val="00C469C4"/>
    <w:rsid w:val="00C50560"/>
    <w:rsid w:val="00C51BC0"/>
    <w:rsid w:val="00C57849"/>
    <w:rsid w:val="00C57CDA"/>
    <w:rsid w:val="00C76265"/>
    <w:rsid w:val="00C85192"/>
    <w:rsid w:val="00C945AD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2B35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B3C11"/>
    <w:rsid w:val="00DD1691"/>
    <w:rsid w:val="00DE1BFE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A6645"/>
    <w:rsid w:val="00EB612C"/>
    <w:rsid w:val="00EB6BD4"/>
    <w:rsid w:val="00EC6197"/>
    <w:rsid w:val="00EC64C2"/>
    <w:rsid w:val="00ED3694"/>
    <w:rsid w:val="00ED7422"/>
    <w:rsid w:val="00EE4B2E"/>
    <w:rsid w:val="00EE5392"/>
    <w:rsid w:val="00EE5F9D"/>
    <w:rsid w:val="00EE75D4"/>
    <w:rsid w:val="00EF25A9"/>
    <w:rsid w:val="00F005BC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B2006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4E610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BE087A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BE08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trategiyarazvitiy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2021-12-13T12:48:00Z</dcterms:created>
  <dcterms:modified xsi:type="dcterms:W3CDTF">2021-12-13T12:52:00Z</dcterms:modified>
</cp:coreProperties>
</file>