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95EA1" w14:textId="67A76BA0" w:rsidR="00F65731" w:rsidRDefault="00907A51" w:rsidP="00907A51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40"/>
          <w:szCs w:val="40"/>
        </w:rPr>
      </w:pPr>
      <w:r w:rsidRPr="00907A51">
        <w:rPr>
          <w:rFonts w:ascii="Times New Roman" w:hAnsi="Times New Roman"/>
          <w:b/>
          <w:bCs/>
          <w:color w:val="C00000"/>
          <w:sz w:val="40"/>
          <w:szCs w:val="40"/>
        </w:rPr>
        <w:t>ВМФ и ВКС России в оперативно важных районах Мирового океана</w:t>
      </w:r>
    </w:p>
    <w:p w14:paraId="1CD8C1F4" w14:textId="77777777" w:rsidR="00907A51" w:rsidRPr="00907A51" w:rsidRDefault="00907A51" w:rsidP="00907A51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40"/>
          <w:szCs w:val="40"/>
        </w:rPr>
      </w:pPr>
    </w:p>
    <w:p w14:paraId="0A5B2A19" w14:textId="1E7C69F3" w:rsidR="00650926" w:rsidRPr="00650926" w:rsidRDefault="00650926" w:rsidP="0065092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650926">
        <w:rPr>
          <w:rFonts w:ascii="Times New Roman" w:hAnsi="Times New Roman"/>
          <w:color w:val="000000" w:themeColor="text1"/>
          <w:sz w:val="40"/>
          <w:szCs w:val="40"/>
        </w:rPr>
        <w:t>В соответствии с Планом подготовки Вооруженных Сил Российской Федерации на 2022 год в январе-феврале во всех зонах ответственности флотов</w:t>
      </w:r>
      <w:r w:rsidR="00F65731">
        <w:rPr>
          <w:rFonts w:ascii="Times New Roman" w:hAnsi="Times New Roman"/>
          <w:color w:val="000000" w:themeColor="text1"/>
          <w:sz w:val="40"/>
          <w:szCs w:val="40"/>
        </w:rPr>
        <w:t xml:space="preserve"> РФ</w:t>
      </w:r>
      <w:r w:rsidRPr="00650926">
        <w:rPr>
          <w:rFonts w:ascii="Times New Roman" w:hAnsi="Times New Roman"/>
          <w:color w:val="000000" w:themeColor="text1"/>
          <w:sz w:val="40"/>
          <w:szCs w:val="40"/>
        </w:rPr>
        <w:t xml:space="preserve"> проводится серия военно-морских учений под общим руководством главнокомандующего Военно-Морским Флотом адмирала Николая Евменова.</w:t>
      </w:r>
    </w:p>
    <w:p w14:paraId="666AA891" w14:textId="77777777" w:rsidR="00650926" w:rsidRPr="00650926" w:rsidRDefault="00650926" w:rsidP="0065092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24D1B851" w14:textId="77777777" w:rsidR="00650926" w:rsidRPr="00650926" w:rsidRDefault="00650926" w:rsidP="0065092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650926">
        <w:rPr>
          <w:rFonts w:ascii="Times New Roman" w:hAnsi="Times New Roman"/>
          <w:color w:val="000000" w:themeColor="text1"/>
          <w:sz w:val="40"/>
          <w:szCs w:val="40"/>
        </w:rPr>
        <w:t>Основной направленностью учений является отработка действий сил Военно-Морского Флота и Воздушно-космических сил по защите российских национальных интересов в Мировом океане, а также по противодействию военным угрозам Российской Федерации с морских и океанских направлений.</w:t>
      </w:r>
    </w:p>
    <w:p w14:paraId="1C98B5A6" w14:textId="77777777" w:rsidR="00650926" w:rsidRPr="00650926" w:rsidRDefault="00650926" w:rsidP="0065092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297D59F4" w14:textId="77777777" w:rsidR="00650926" w:rsidRPr="00650926" w:rsidRDefault="00650926" w:rsidP="0065092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650926">
        <w:rPr>
          <w:rFonts w:ascii="Times New Roman" w:hAnsi="Times New Roman"/>
          <w:color w:val="000000" w:themeColor="text1"/>
          <w:sz w:val="40"/>
          <w:szCs w:val="40"/>
        </w:rPr>
        <w:t>Учения охватят акватории морей, прилегающих к российской территории, а также оперативно важные районы Мирового океана. Отдельные учения пройдут в акваториях Средиземного, Северного, Охотского морей, в северо-восточной части Атлантического океана и в Тихом океане.</w:t>
      </w:r>
    </w:p>
    <w:p w14:paraId="48F0A568" w14:textId="77777777" w:rsidR="00650926" w:rsidRPr="00650926" w:rsidRDefault="00650926" w:rsidP="0065092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15229392" w14:textId="0B3FB6C4" w:rsidR="00F65731" w:rsidRDefault="00650926" w:rsidP="001E3B9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650926">
        <w:rPr>
          <w:rFonts w:ascii="Times New Roman" w:hAnsi="Times New Roman"/>
          <w:color w:val="000000" w:themeColor="text1"/>
          <w:sz w:val="40"/>
          <w:szCs w:val="40"/>
        </w:rPr>
        <w:t xml:space="preserve">Всего к участию в мероприятиях планируется привлечь свыше 140 боевых кораблей и судов обеспечения, более 60 летательных аппаратов, 1000 единиц военной </w:t>
      </w:r>
    </w:p>
    <w:sectPr w:rsidR="00F65731" w:rsidSect="00BF38F9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75E7B" w14:textId="77777777" w:rsidR="00A207CA" w:rsidRDefault="00A207CA">
      <w:pPr>
        <w:spacing w:after="0" w:line="240" w:lineRule="auto"/>
      </w:pPr>
      <w:r>
        <w:separator/>
      </w:r>
    </w:p>
  </w:endnote>
  <w:endnote w:type="continuationSeparator" w:id="0">
    <w:p w14:paraId="6F9B2513" w14:textId="77777777" w:rsidR="00A207CA" w:rsidRDefault="00A20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2C5FE" w14:textId="77777777" w:rsidR="00A207CA" w:rsidRDefault="00A207CA">
      <w:pPr>
        <w:spacing w:after="0" w:line="240" w:lineRule="auto"/>
      </w:pPr>
      <w:r>
        <w:separator/>
      </w:r>
    </w:p>
  </w:footnote>
  <w:footnote w:type="continuationSeparator" w:id="0">
    <w:p w14:paraId="5A251E86" w14:textId="77777777" w:rsidR="00A207CA" w:rsidRDefault="00A20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3B98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40FA8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0926"/>
    <w:rsid w:val="006510DB"/>
    <w:rsid w:val="006656E7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1DF2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A51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207CA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BF38F9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35EBD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3ABF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65731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65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6656E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2022-01-27T18:17:00Z</dcterms:created>
  <dcterms:modified xsi:type="dcterms:W3CDTF">2022-01-27T18:17:00Z</dcterms:modified>
</cp:coreProperties>
</file>