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3F67BB74" w:rsidR="00E54119" w:rsidRDefault="0008211F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Россия в первой мировой войне</w:t>
      </w:r>
    </w:p>
    <w:p w14:paraId="098F1EFF" w14:textId="52A4C58C" w:rsidR="0008211F" w:rsidRDefault="0008211F" w:rsidP="0008211F">
      <w:pPr>
        <w:spacing w:after="0" w:line="240" w:lineRule="auto"/>
        <w:contextualSpacing/>
        <w:rPr>
          <w:rFonts w:ascii="Times New Roman" w:hAnsi="Times New Roman"/>
          <w:b/>
          <w:color w:val="C00000"/>
          <w:sz w:val="28"/>
          <w:szCs w:val="28"/>
        </w:rPr>
      </w:pPr>
    </w:p>
    <w:p w14:paraId="163B6C72" w14:textId="390C0FF7" w:rsidR="0008211F" w:rsidRDefault="0008211F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1914 год</w:t>
      </w:r>
    </w:p>
    <w:p w14:paraId="1ECD5897" w14:textId="173DFF4D" w:rsidR="0008211F" w:rsidRDefault="005260DF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19 июля (1 августа) 1914 года Германия объявила войну России</w:t>
      </w:r>
      <w:r w:rsidR="00E33FF1">
        <w:rPr>
          <w:rFonts w:ascii="Times New Roman" w:hAnsi="Times New Roman"/>
          <w:bCs/>
          <w:color w:val="000000" w:themeColor="text1"/>
          <w:sz w:val="28"/>
          <w:szCs w:val="28"/>
        </w:rPr>
        <w:t>, 24 июля (6 августа) Австро-Венгрия также объявила войну России.</w:t>
      </w:r>
      <w:r w:rsidR="00CB02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CB0274" w:rsidRPr="00CB0274">
        <w:rPr>
          <w:rFonts w:ascii="Times New Roman" w:hAnsi="Times New Roman"/>
          <w:bCs/>
          <w:color w:val="000000" w:themeColor="text1"/>
          <w:sz w:val="28"/>
          <w:szCs w:val="28"/>
        </w:rPr>
        <w:t>2 (15) августа 1914 между Германией и Турцией был подписан договор о союзе. 16 (29) и 17 (30) октября 1914 германо-турецкий флот напал на русские суда в Черном море, обстрелял Севастополь, Феодосию, Новороссийск, Одессу.</w:t>
      </w:r>
    </w:p>
    <w:p w14:paraId="4077F08F" w14:textId="77777777" w:rsidR="00C10D6F" w:rsidRDefault="00C10D6F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1721046" w14:textId="25ABA7D8" w:rsidR="00C10D6F" w:rsidRDefault="00C10D6F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4552D5BF" wp14:editId="27684BCD">
            <wp:extent cx="6124575" cy="495869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1150" cy="4996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89CA9" w14:textId="77777777" w:rsidR="00C10D6F" w:rsidRDefault="00C10D6F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52246DA" w14:textId="545471A5" w:rsidR="00CF6C08" w:rsidRDefault="00CB0274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1-ая русская армия под командованием Ренненкампфа 20 августа (2 сентября) под Гумбин</w:t>
      </w:r>
      <w:r w:rsidR="00FB1D0B">
        <w:rPr>
          <w:rFonts w:ascii="Times New Roman" w:hAnsi="Times New Roman"/>
          <w:bCs/>
          <w:color w:val="000000" w:themeColor="text1"/>
          <w:sz w:val="28"/>
          <w:szCs w:val="28"/>
        </w:rPr>
        <w:t>н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еном (</w:t>
      </w:r>
      <w:r w:rsidR="0088084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Восточная Пруссия, ныне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Калининградск</w:t>
      </w:r>
      <w:r w:rsidR="0088084F">
        <w:rPr>
          <w:rFonts w:ascii="Times New Roman" w:hAnsi="Times New Roman"/>
          <w:bCs/>
          <w:color w:val="000000" w:themeColor="text1"/>
          <w:sz w:val="28"/>
          <w:szCs w:val="28"/>
        </w:rPr>
        <w:t>ая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област</w:t>
      </w:r>
      <w:r w:rsidR="0088084F">
        <w:rPr>
          <w:rFonts w:ascii="Times New Roman" w:hAnsi="Times New Roman"/>
          <w:bCs/>
          <w:color w:val="000000" w:themeColor="text1"/>
          <w:sz w:val="28"/>
          <w:szCs w:val="28"/>
        </w:rPr>
        <w:t>ь России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) нанесла поражение 8-й германской армии </w:t>
      </w:r>
      <w:r w:rsidR="0088084F">
        <w:rPr>
          <w:rFonts w:ascii="Times New Roman" w:hAnsi="Times New Roman"/>
          <w:bCs/>
          <w:color w:val="000000" w:themeColor="text1"/>
          <w:sz w:val="28"/>
          <w:szCs w:val="28"/>
        </w:rPr>
        <w:t>Притвица. 2-я русская армия Самсонова перешла южную границу Восточной Пруссии в тылу армии Притвица. Положение немецких войск в Восточной Пруссии стало критическим и только преступное бездействие Ренненкампфа спасло германскую армию от разгрома</w:t>
      </w:r>
      <w:r w:rsidR="009D10F6">
        <w:rPr>
          <w:rFonts w:ascii="Times New Roman" w:hAnsi="Times New Roman"/>
          <w:bCs/>
          <w:color w:val="000000" w:themeColor="text1"/>
          <w:sz w:val="28"/>
          <w:szCs w:val="28"/>
        </w:rPr>
        <w:t>, что позволило германскому командованию направить почти все свои силы против армии Самсонова</w:t>
      </w:r>
      <w:r w:rsidR="0088084F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9D10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Два корпуса армии Самсонова были окружены и почти целиком погибли. Остальные части 2-й армии отошли к русской границе. После этого 8-я германская армия, усиленная переброшенными с Западного </w:t>
      </w:r>
      <w:r w:rsidR="009D10F6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фронта войсками, атаковала армию Ренненкампфа и к средине сентября вытеснила русские войска из Восточной Пруссии. </w:t>
      </w:r>
    </w:p>
    <w:p w14:paraId="4D17AF0F" w14:textId="325E6C6D" w:rsidR="006828BB" w:rsidRDefault="00CF6C08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На Юго-Западном русско-австрийском фронте русские войска вошли в Галицию, разбили противника и 3(16) сентября 1914 года заняли Львов. Продолжая успешное наступление, русские войска отбросили австро-венгерские армии за реку Сан</w:t>
      </w:r>
      <w:r w:rsidR="00C10D6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(правый приток Вислы)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30FE2241" w14:textId="77777777" w:rsidR="00AF203C" w:rsidRDefault="00C10D6F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Германское </w:t>
      </w:r>
      <w:r w:rsidR="00A3054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командование предприняло наступление на Варшаву. В кровопролитных сражениях под Варшавой и Ивангородом, в которых участвовало с обеих сторон до 900 тысяч человек, русские войска поставили в критическое положение 9-ю германскую армию и наголову разбили 1-ю австрийскую армию, но 9-я армия германская армия ускользнула от окружения. В ноябре 1914 года 9-я германская армия, усиленная 3 дивизиями, попыталась окружить 2-ю русскую армию в районе Лодзи, но русские войска сами создали угрозу окружения </w:t>
      </w:r>
      <w:r w:rsidR="00AF203C">
        <w:rPr>
          <w:rFonts w:ascii="Times New Roman" w:hAnsi="Times New Roman"/>
          <w:bCs/>
          <w:color w:val="000000" w:themeColor="text1"/>
          <w:sz w:val="28"/>
          <w:szCs w:val="28"/>
        </w:rPr>
        <w:t>главной обходящей группы немецкого генерала Шеффера, которая и была полностью разгромлена.</w:t>
      </w:r>
    </w:p>
    <w:p w14:paraId="0B4DD1BD" w14:textId="77777777" w:rsidR="005B244D" w:rsidRDefault="00AF203C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F203C">
        <w:rPr>
          <w:rFonts w:ascii="Times New Roman" w:hAnsi="Times New Roman"/>
          <w:bCs/>
          <w:color w:val="000000" w:themeColor="text1"/>
          <w:sz w:val="28"/>
          <w:szCs w:val="28"/>
        </w:rPr>
        <w:t>В декабре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1914 года</w:t>
      </w:r>
      <w:r w:rsidRPr="00AF203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3-я турецкая армия начала наступление в Сарыкамы</w:t>
      </w:r>
      <w:r w:rsidR="00FA20DB">
        <w:rPr>
          <w:rFonts w:ascii="Times New Roman" w:hAnsi="Times New Roman"/>
          <w:bCs/>
          <w:color w:val="000000" w:themeColor="text1"/>
          <w:sz w:val="28"/>
          <w:szCs w:val="28"/>
        </w:rPr>
        <w:t>ш</w:t>
      </w:r>
      <w:r w:rsidRPr="00AF203C">
        <w:rPr>
          <w:rFonts w:ascii="Times New Roman" w:hAnsi="Times New Roman"/>
          <w:bCs/>
          <w:color w:val="000000" w:themeColor="text1"/>
          <w:sz w:val="28"/>
          <w:szCs w:val="28"/>
        </w:rPr>
        <w:t>ском направлении</w:t>
      </w:r>
      <w:r w:rsidR="00FA20D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(северо-восток Турции)</w:t>
      </w:r>
      <w:r w:rsidRPr="00AF203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 целью окружения и уничтожения сосредоточившейся здесь русской Кавказской армии, но в результате русского контрманевра сама была разбита, потеряв более 78 тысяч из общего состава армии в 90 тысяч человек. Потери русских войск были в три с половиной раза меньше турецких.</w:t>
      </w:r>
    </w:p>
    <w:p w14:paraId="52127996" w14:textId="77777777" w:rsidR="005B244D" w:rsidRDefault="005B244D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8241B78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5609B81B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74759E56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71F47AA5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09D10E29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3D24112C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26032944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1DC8D234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520B57E5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2F5E8AF3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3D28D5B8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0F6D95E5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253CBE87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32F1C681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72C9586D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3BCAA544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034E1EB0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68912C3A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43FB7C05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001B0EBF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1A9D8739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0492DF2A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28CBA593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5E2336B1" w14:textId="043EF272" w:rsidR="00AF203C" w:rsidRDefault="005B244D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5B244D">
        <w:rPr>
          <w:rFonts w:ascii="Times New Roman" w:hAnsi="Times New Roman"/>
          <w:b/>
          <w:color w:val="C00000"/>
          <w:sz w:val="28"/>
          <w:szCs w:val="28"/>
        </w:rPr>
        <w:lastRenderedPageBreak/>
        <w:t>1915 год</w:t>
      </w:r>
      <w:r w:rsidR="00AF203C" w:rsidRPr="005B244D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</w:p>
    <w:p w14:paraId="7DE7BB81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1EB273A6" w14:textId="329231B9" w:rsidR="0087303A" w:rsidRPr="005B244D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noProof/>
          <w:color w:val="C00000"/>
          <w:sz w:val="28"/>
          <w:szCs w:val="28"/>
        </w:rPr>
        <w:drawing>
          <wp:inline distT="0" distB="0" distL="0" distR="0" wp14:anchorId="2D8A66F1" wp14:editId="3C676DDE">
            <wp:extent cx="6134100" cy="72852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0308" cy="731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E9B47" w14:textId="77777777" w:rsidR="0087303A" w:rsidRDefault="0087303A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5CA84C4" w14:textId="66EEBEE7" w:rsidR="00526CCC" w:rsidRDefault="005B244D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Активные действия русских войск вынудили германское командование перейти в 1915 году </w:t>
      </w:r>
      <w:r w:rsidR="00526CCC">
        <w:rPr>
          <w:rFonts w:ascii="Times New Roman" w:hAnsi="Times New Roman"/>
          <w:bCs/>
          <w:color w:val="000000" w:themeColor="text1"/>
          <w:sz w:val="28"/>
          <w:szCs w:val="28"/>
        </w:rPr>
        <w:t>к стратегической обороне на западе и сосредоточить свои усилия на востоке с целью разгрома России и вывода ее из войны. С Западного фронта Германия перебросила лучшие корпуса для окружения русских войск, сражавшихся в Польше и Галиции. Из этих корпусов была сформирована ударная армия под командованием генерала Макензена.</w:t>
      </w:r>
    </w:p>
    <w:p w14:paraId="7669F7C0" w14:textId="1516BD94" w:rsidR="00526CCC" w:rsidRDefault="00E845C5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В мае 1915 года 11-я армия Макензена и 4-я австрийская армия начали наступление на львовском направлении. Имея кратное превосходство в живой силе и артиллерии, они прорвали русские позиции. 22 июня (5 июля) русские войска оставили Львов.</w:t>
      </w:r>
    </w:p>
    <w:p w14:paraId="42550D7E" w14:textId="77777777" w:rsidR="00B26BAE" w:rsidRDefault="004B1133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начале июля германское командование предприняло наступление из Восточной Пруссии на юг и от Галиции на север. Русские войска, испытывая недостаток в вооружении, особенно в снарядах, дневной расход снарядов </w:t>
      </w:r>
      <w:r w:rsidR="00A263AE">
        <w:rPr>
          <w:rFonts w:ascii="Times New Roman" w:hAnsi="Times New Roman"/>
          <w:bCs/>
          <w:color w:val="000000" w:themeColor="text1"/>
          <w:sz w:val="28"/>
          <w:szCs w:val="28"/>
        </w:rPr>
        <w:t>был установлен из расчета одного-двух выстрелов на орудие, 22 июля (4 августа) русские войска оставили Варшаву</w:t>
      </w:r>
      <w:r w:rsidR="0030061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Новогеоргиевск и отошли на линию Рига-Ковно-Брест-Ковель. Развивая успешное наступление, немецкие войска начали атаки на Ковенском направлении. 9 (22) августа комендант Ковенской крепости Григорьев без сопротивления сдал крепость врагу. Русские войска были вынуждены отойти на линию Гродно-река Стырь. </w:t>
      </w:r>
    </w:p>
    <w:p w14:paraId="23FCEC3F" w14:textId="77777777" w:rsidR="00D53B43" w:rsidRDefault="00B26BAE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конце августа немцы прорвали русский фронт у Свенцян и захватили Вильно. Контрударами в районе Двинска и Ровно осенью 1915 года германское наступление было остановлено. Фронт стабилизировался на линии Рига-Двинск-Барановичи-Пинск-Дубно.</w:t>
      </w:r>
    </w:p>
    <w:p w14:paraId="52CBDB87" w14:textId="58628249" w:rsidR="00DF5B86" w:rsidRDefault="00D53B43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Немецкие войска оккупировали Галицию, Польшу, Литву, частично Прибалтику и Белоруссию, но немецким войскам не удалось окружить и уничтожить русские армии и вывести Россию </w:t>
      </w:r>
      <w:r w:rsidR="00A50505">
        <w:rPr>
          <w:rFonts w:ascii="Times New Roman" w:hAnsi="Times New Roman"/>
          <w:bCs/>
          <w:color w:val="000000" w:themeColor="text1"/>
          <w:sz w:val="28"/>
          <w:szCs w:val="28"/>
        </w:rPr>
        <w:t>из войны. Однако потери русских были велики.</w:t>
      </w:r>
    </w:p>
    <w:p w14:paraId="103C1188" w14:textId="4367443B" w:rsidR="007E139B" w:rsidRPr="00EB55A6" w:rsidRDefault="00EB55A6" w:rsidP="007E139B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B55A6">
        <w:rPr>
          <w:rFonts w:ascii="Times New Roman" w:hAnsi="Times New Roman"/>
          <w:b/>
          <w:color w:val="C00000"/>
          <w:sz w:val="28"/>
          <w:szCs w:val="28"/>
        </w:rPr>
        <w:t>О защитниках русской крепости Осовец</w:t>
      </w:r>
    </w:p>
    <w:p w14:paraId="23ED0871" w14:textId="77777777" w:rsidR="008B7135" w:rsidRDefault="007E139B" w:rsidP="007E139B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Бессмертной славой покрыл себя русский гарнизон крепости Осовец (на северо-востоке Польши) свыше 6 месяцев с 30 января (12 февраля) по 9 (22) августа 1915 года успешно отражал атаки превосходящих сил блокадного корпуса 8-й германской армии, включая химическую атаку.</w:t>
      </w:r>
    </w:p>
    <w:p w14:paraId="79032AB2" w14:textId="68CE4F71" w:rsidR="00EB55A6" w:rsidRDefault="008B7135" w:rsidP="007E139B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Летом 1915 года германские войска после безуспешных штурмов русской крепости Осовец предприняли химическую атаку хлором, затем 7 тысяч немецких солдат в противогазах предприняли еще один штурм крепости, надеясь, что хлор убьёт всех её защитников.  Но их </w:t>
      </w:r>
      <w:r w:rsidR="00E2791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встретили в штыковой атаке выжившие русские солдаты: сто задыхающихся русских героев, замотанные окровавленными бинтами, вселили такой ужас в наступающие немецкие цепи, что 7 тысяч немцев побежали от сотни русских геров. Впоследствии эта атака стала известна миру как атака «мертвецов».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r w:rsidR="00EB55A6">
        <w:rPr>
          <w:rFonts w:ascii="Times New Roman" w:hAnsi="Times New Roman"/>
          <w:bCs/>
          <w:color w:val="000000" w:themeColor="text1"/>
          <w:sz w:val="28"/>
          <w:szCs w:val="28"/>
        </w:rPr>
        <w:t>«Русские не сдаются», - так в мировой прессе описывался подвиг защитников крепости Осовец.</w:t>
      </w:r>
    </w:p>
    <w:p w14:paraId="2759DBD5" w14:textId="7BAEB92F" w:rsidR="007E139B" w:rsidRDefault="008B7135" w:rsidP="007E139B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7E139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562D11B2" w14:textId="77777777" w:rsidR="007E139B" w:rsidRDefault="007E139B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567B81A" w14:textId="77777777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80203D8" w14:textId="77777777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33F9FC4" w14:textId="77777777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57E0D953" w14:textId="77777777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A9BCC16" w14:textId="17999EFF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02A4012" w14:textId="77777777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43CD139" w14:textId="77777777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6A9E699" w14:textId="77777777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42E6EBB" w14:textId="77777777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B8AD511" w14:textId="1EEC069D" w:rsidR="00DF5B86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DF5B86">
        <w:rPr>
          <w:rFonts w:ascii="Times New Roman" w:hAnsi="Times New Roman"/>
          <w:b/>
          <w:color w:val="C00000"/>
          <w:sz w:val="28"/>
          <w:szCs w:val="28"/>
        </w:rPr>
        <w:lastRenderedPageBreak/>
        <w:t>1916 год</w:t>
      </w:r>
    </w:p>
    <w:p w14:paraId="270B3125" w14:textId="18BC5241" w:rsidR="002F780B" w:rsidRDefault="00E075FF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Наиболее замечательным </w:t>
      </w:r>
      <w:r w:rsidR="003E58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военных действиях 1916 года для России был Брусиловский прорыв. 21 мая (3 июня) в 4 часа утра русская артиллерия открыла ураганный огонь по всему Юго-Западному фронту. В полдень пехота двинулась в наступление. Долговременные позиции австро-германских войск были прорваны в нескольких местах. 24 мая (6 июня) русские войска заняли Луцк, 2 (15) июня овладели Черновицами. Фронт был прорван на протяжении 350 км, а глубина прорыва доходила до 70-120 км. Потери </w:t>
      </w:r>
      <w:r w:rsidR="002F780B">
        <w:rPr>
          <w:rFonts w:ascii="Times New Roman" w:hAnsi="Times New Roman"/>
          <w:bCs/>
          <w:color w:val="000000" w:themeColor="text1"/>
          <w:sz w:val="28"/>
          <w:szCs w:val="28"/>
        </w:rPr>
        <w:t>австро-немецких войск убитыми, ранеными и пленными составили 1,5 млн. человек.</w:t>
      </w:r>
    </w:p>
    <w:p w14:paraId="0BAC4A9A" w14:textId="77777777" w:rsidR="0023181B" w:rsidRDefault="0023181B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8F61871" w14:textId="62669BAD" w:rsidR="0023181B" w:rsidRDefault="0023181B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01250ED2" wp14:editId="0AEF487B">
            <wp:extent cx="6057900" cy="415716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304" cy="41848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85A6EF" w14:textId="77777777" w:rsidR="0023181B" w:rsidRDefault="0023181B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3A1D4FB0" w14:textId="6624F2DB" w:rsidR="0023181B" w:rsidRDefault="002F780B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Наступление русских войск на Юго-Западном фронте не было поддержано русскими армиями других фронтов. Подтянув крупные резервы и перегруппировав свои силы австро-германское командование сумело остановить наступление русских войск, которые из-за расстройства железнодорожного транспорта не получили своевременно резервы и боеприпасы.</w:t>
      </w:r>
    </w:p>
    <w:p w14:paraId="78DD6239" w14:textId="77777777" w:rsidR="00410B2C" w:rsidRPr="00410B2C" w:rsidRDefault="00410B2C" w:rsidP="00410B2C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410B2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1916 русские войска овладели крепостью Эрзерум и городами Трапезундом и Эрзинджаном.  </w:t>
      </w:r>
    </w:p>
    <w:p w14:paraId="5FC66583" w14:textId="70A9CD0B" w:rsidR="00DF5B86" w:rsidRPr="00E075FF" w:rsidRDefault="00DF5B86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AC45424" w14:textId="77777777" w:rsidR="008B7A6E" w:rsidRDefault="008B7A6E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BA0FB7E" w14:textId="77777777" w:rsidR="008B7A6E" w:rsidRDefault="008B7A6E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786A439" w14:textId="77777777" w:rsidR="008B7A6E" w:rsidRDefault="008B7A6E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77EE794" w14:textId="77777777" w:rsidR="008B7A6E" w:rsidRDefault="008B7A6E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56A88F62" w14:textId="77777777" w:rsidR="008B7A6E" w:rsidRDefault="008B7A6E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3A4E0AF8" w14:textId="77777777" w:rsidR="008B7A6E" w:rsidRDefault="008B7A6E" w:rsidP="0008211F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507F5C33" w14:textId="144172FA" w:rsidR="008B7A6E" w:rsidRDefault="008B7A6E" w:rsidP="0008211F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1917 год</w:t>
      </w:r>
    </w:p>
    <w:p w14:paraId="06C28382" w14:textId="2FB4663A" w:rsidR="00075046" w:rsidRDefault="00410B2C" w:rsidP="00410B2C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Июньское наступление 1917</w:t>
      </w:r>
      <w:r w:rsidR="00E86C3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против германской и австро-венгерской группы войск в общем направлении на Львов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организованное Временным правительством, несмотря на первоначально достигнутый </w:t>
      </w:r>
      <w:r w:rsidR="00CD2CB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успех, закончилось провалом. </w:t>
      </w:r>
      <w:r w:rsidR="00E86C32">
        <w:rPr>
          <w:rFonts w:ascii="Times New Roman" w:hAnsi="Times New Roman"/>
          <w:bCs/>
          <w:color w:val="000000" w:themeColor="text1"/>
          <w:sz w:val="28"/>
          <w:szCs w:val="28"/>
        </w:rPr>
        <w:t>Германское командование перебросило против Юго-Западного фронта резервы (в т.ч. из Франции)</w:t>
      </w:r>
      <w:r w:rsidR="00075046">
        <w:rPr>
          <w:rFonts w:ascii="Times New Roman" w:hAnsi="Times New Roman"/>
          <w:bCs/>
          <w:color w:val="000000" w:themeColor="text1"/>
          <w:sz w:val="28"/>
          <w:szCs w:val="28"/>
        </w:rPr>
        <w:t>, и германо-австрийским войскам, применившим химическое оружие, удалось прорвать фронт и вынудить русские войска отступить. К 15 (28) июля фронт стабилизировался на 40-100 км восточнее первоначальных позиций российских войск.</w:t>
      </w:r>
    </w:p>
    <w:p w14:paraId="36C2856E" w14:textId="77777777" w:rsidR="005C1EAE" w:rsidRDefault="005C1EAE" w:rsidP="00410B2C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19E5358" w14:textId="28143549" w:rsidR="005C1EAE" w:rsidRDefault="005C1EAE" w:rsidP="00410B2C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2A4CF3AF" wp14:editId="725C7183">
            <wp:extent cx="6105525" cy="6053116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6648" cy="6083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0B4CA" w14:textId="77777777" w:rsidR="005C1EAE" w:rsidRDefault="005C1EAE" w:rsidP="00410B2C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20BAF19" w14:textId="5F7BAE0B" w:rsidR="004047B9" w:rsidRDefault="00075046" w:rsidP="00410B2C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19 августа (1сентября) германские войска перешли в наступление на Северо-Западе, нанеся удар в Прибалтике.</w:t>
      </w:r>
      <w:r w:rsidR="004047B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ходе Рижской операции 1917 российские войска потерпели поражение и оставили Ригу, а затем и Моозундские острова.</w:t>
      </w:r>
    </w:p>
    <w:p w14:paraId="6266B50C" w14:textId="5F8595F1" w:rsidR="004047B9" w:rsidRDefault="004047B9" w:rsidP="00410B2C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25 октября (7 ноября) в Петрограде произошло вооруженное восстание, в результате которого власть перешла к возглавляемому большевиками правительству – Совету народных комиссаров. </w:t>
      </w:r>
      <w:r w:rsidR="002B403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Антанта отвергла мирные предложения нового правительства России, в этих условиях оно начало сепаратные переговоры с Германией и её союзниками. 2 (15) декабря 1917 года они завершились подписанием соглашения о перемирии. </w:t>
      </w:r>
    </w:p>
    <w:p w14:paraId="22D6153F" w14:textId="09F9CB6F" w:rsidR="005C1EAE" w:rsidRDefault="005C1EAE" w:rsidP="00410B2C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EFE27FB" w14:textId="3D0B1ED7" w:rsidR="005C1EAE" w:rsidRDefault="005C1EAE" w:rsidP="000D7A25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6EAAFF82" wp14:editId="509F3835">
            <wp:extent cx="5086350" cy="678658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5672" cy="6852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A3C6A" w14:textId="77777777" w:rsidR="004047B9" w:rsidRDefault="004047B9" w:rsidP="00410B2C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5EEC614" w14:textId="77777777" w:rsidR="00F74530" w:rsidRDefault="00F74530" w:rsidP="0053569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6FD0A09B" w14:textId="77777777" w:rsidR="00F74530" w:rsidRDefault="00F74530" w:rsidP="0053569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6943F35" w14:textId="77777777" w:rsidR="00F74530" w:rsidRDefault="00F74530" w:rsidP="0053569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DEC1980" w14:textId="77777777" w:rsidR="00F74530" w:rsidRDefault="00F74530" w:rsidP="0053569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50494C0" w14:textId="1605B1B7" w:rsidR="00F74530" w:rsidRPr="00F74530" w:rsidRDefault="00F74530" w:rsidP="00535695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F74530">
        <w:rPr>
          <w:rFonts w:ascii="Times New Roman" w:hAnsi="Times New Roman"/>
          <w:b/>
          <w:color w:val="C00000"/>
          <w:sz w:val="28"/>
          <w:szCs w:val="28"/>
        </w:rPr>
        <w:lastRenderedPageBreak/>
        <w:t>1918 год</w:t>
      </w:r>
    </w:p>
    <w:p w14:paraId="46EFD8DD" w14:textId="3FEA706D" w:rsidR="00F74530" w:rsidRDefault="00F74530" w:rsidP="0053569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>18 февр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аля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Гер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и 28 февр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аля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Ав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ро-Венг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рия на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во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ен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ную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интервенцию про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тив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Советской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Рос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сии. Их вой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за ко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рот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кий про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жу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ток време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 ок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ку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Ук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ну, б. ч. Бе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рус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сии, При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бал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ку и Крым. Это по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бы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 за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кре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 в 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Брестском мире 1918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>. Все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Рос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сия по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ок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оло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 млн. км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</w:rPr>
        <w:t>2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> (вклю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чая Ук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ну) сво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ей преж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ней тер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рии. Од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 в результате 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Ноябрьской революции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> в Гер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нии, сверг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нув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шей кай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ров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скую монар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хию, 11 но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яб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ря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вое пра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тель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во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Германии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от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лось от Бре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ми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ра, а 13 но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бря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его ан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ло 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С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>ов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етское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пра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тель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F74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во.</w:t>
      </w:r>
    </w:p>
    <w:p w14:paraId="3C00FA6A" w14:textId="77777777" w:rsidR="00F74530" w:rsidRDefault="00F74530" w:rsidP="0053569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679BDB05" w14:textId="7A5F7B0F" w:rsidR="00535695" w:rsidRPr="00535695" w:rsidRDefault="00535695" w:rsidP="0053569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35695"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3232619C" w14:textId="77777777" w:rsidR="00535695" w:rsidRDefault="00535695" w:rsidP="0053569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42F3691" w14:textId="7582B3A3" w:rsidR="00CB0274" w:rsidRPr="005260DF" w:rsidRDefault="00535695" w:rsidP="0053569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3569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Использованы материалы Большой российской энциклопедии,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«Истории СССР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XIX</w:t>
      </w:r>
      <w:r w:rsidRPr="00535695">
        <w:rPr>
          <w:rFonts w:ascii="Times New Roman" w:hAnsi="Times New Roman"/>
          <w:bCs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начала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XX</w:t>
      </w:r>
      <w:r w:rsidRPr="0053569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в., М.: Высшая школа, 1987.</w:t>
      </w:r>
      <w:r w:rsidR="00CB02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sectPr w:rsidR="00CB0274" w:rsidRPr="005260DF" w:rsidSect="008E748F">
      <w:footerReference w:type="default" r:id="rId11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C9CEF" w14:textId="77777777" w:rsidR="0071247D" w:rsidRDefault="0071247D">
      <w:pPr>
        <w:spacing w:after="0" w:line="240" w:lineRule="auto"/>
      </w:pPr>
      <w:r>
        <w:separator/>
      </w:r>
    </w:p>
  </w:endnote>
  <w:endnote w:type="continuationSeparator" w:id="0">
    <w:p w14:paraId="3A9AB8F7" w14:textId="77777777" w:rsidR="0071247D" w:rsidRDefault="00712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E4A6D" w14:textId="77777777" w:rsidR="0071247D" w:rsidRDefault="0071247D">
      <w:pPr>
        <w:spacing w:after="0" w:line="240" w:lineRule="auto"/>
      </w:pPr>
      <w:r>
        <w:separator/>
      </w:r>
    </w:p>
  </w:footnote>
  <w:footnote w:type="continuationSeparator" w:id="0">
    <w:p w14:paraId="2C513AA2" w14:textId="77777777" w:rsidR="0071247D" w:rsidRDefault="007124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07681"/>
    <w:rsid w:val="0001126D"/>
    <w:rsid w:val="00031DC4"/>
    <w:rsid w:val="00046629"/>
    <w:rsid w:val="00055756"/>
    <w:rsid w:val="00062395"/>
    <w:rsid w:val="00070CAC"/>
    <w:rsid w:val="00075046"/>
    <w:rsid w:val="0008211F"/>
    <w:rsid w:val="00097E7C"/>
    <w:rsid w:val="000D7A25"/>
    <w:rsid w:val="00101C73"/>
    <w:rsid w:val="00127614"/>
    <w:rsid w:val="0013048C"/>
    <w:rsid w:val="001477CE"/>
    <w:rsid w:val="00151E52"/>
    <w:rsid w:val="00167D9F"/>
    <w:rsid w:val="00174464"/>
    <w:rsid w:val="001C356A"/>
    <w:rsid w:val="001D0382"/>
    <w:rsid w:val="001D47C9"/>
    <w:rsid w:val="001E17CA"/>
    <w:rsid w:val="00201000"/>
    <w:rsid w:val="0023181B"/>
    <w:rsid w:val="002559A0"/>
    <w:rsid w:val="002B403C"/>
    <w:rsid w:val="002C0164"/>
    <w:rsid w:val="002C122E"/>
    <w:rsid w:val="002F780B"/>
    <w:rsid w:val="0030061C"/>
    <w:rsid w:val="0030308D"/>
    <w:rsid w:val="00305108"/>
    <w:rsid w:val="00311AD9"/>
    <w:rsid w:val="0032713D"/>
    <w:rsid w:val="00336F31"/>
    <w:rsid w:val="0034586F"/>
    <w:rsid w:val="00357549"/>
    <w:rsid w:val="00396635"/>
    <w:rsid w:val="003A336C"/>
    <w:rsid w:val="003D5E7C"/>
    <w:rsid w:val="003E5813"/>
    <w:rsid w:val="004047B9"/>
    <w:rsid w:val="00410B2C"/>
    <w:rsid w:val="00444518"/>
    <w:rsid w:val="00477D02"/>
    <w:rsid w:val="004B1133"/>
    <w:rsid w:val="004C3D96"/>
    <w:rsid w:val="00501516"/>
    <w:rsid w:val="00515CD5"/>
    <w:rsid w:val="005260DF"/>
    <w:rsid w:val="00526CCC"/>
    <w:rsid w:val="00530C4C"/>
    <w:rsid w:val="00535695"/>
    <w:rsid w:val="00574DCD"/>
    <w:rsid w:val="005A639E"/>
    <w:rsid w:val="005B244D"/>
    <w:rsid w:val="005C1EAE"/>
    <w:rsid w:val="005E1CAA"/>
    <w:rsid w:val="006025E6"/>
    <w:rsid w:val="00614578"/>
    <w:rsid w:val="00641F03"/>
    <w:rsid w:val="0065616D"/>
    <w:rsid w:val="00671AA6"/>
    <w:rsid w:val="006828BB"/>
    <w:rsid w:val="00683609"/>
    <w:rsid w:val="00687BBD"/>
    <w:rsid w:val="006C3EA7"/>
    <w:rsid w:val="007104C6"/>
    <w:rsid w:val="0071247D"/>
    <w:rsid w:val="007242E0"/>
    <w:rsid w:val="007347C8"/>
    <w:rsid w:val="00736E4F"/>
    <w:rsid w:val="00755BBF"/>
    <w:rsid w:val="0077475A"/>
    <w:rsid w:val="007836C0"/>
    <w:rsid w:val="00794865"/>
    <w:rsid w:val="007951EC"/>
    <w:rsid w:val="00797630"/>
    <w:rsid w:val="007A0704"/>
    <w:rsid w:val="007A3D3B"/>
    <w:rsid w:val="007D16AA"/>
    <w:rsid w:val="007E139B"/>
    <w:rsid w:val="00831C6E"/>
    <w:rsid w:val="0086160C"/>
    <w:rsid w:val="0087303A"/>
    <w:rsid w:val="0088084F"/>
    <w:rsid w:val="008820DC"/>
    <w:rsid w:val="00891D81"/>
    <w:rsid w:val="00893C0D"/>
    <w:rsid w:val="008979BE"/>
    <w:rsid w:val="008A5111"/>
    <w:rsid w:val="008B0C9B"/>
    <w:rsid w:val="008B7135"/>
    <w:rsid w:val="008B7A6E"/>
    <w:rsid w:val="008B7FB8"/>
    <w:rsid w:val="008D07C5"/>
    <w:rsid w:val="008E748F"/>
    <w:rsid w:val="00902A74"/>
    <w:rsid w:val="009366E5"/>
    <w:rsid w:val="00947C07"/>
    <w:rsid w:val="00957B4D"/>
    <w:rsid w:val="009D10F6"/>
    <w:rsid w:val="00A101FD"/>
    <w:rsid w:val="00A137CD"/>
    <w:rsid w:val="00A2135E"/>
    <w:rsid w:val="00A263AE"/>
    <w:rsid w:val="00A3054C"/>
    <w:rsid w:val="00A50505"/>
    <w:rsid w:val="00A66367"/>
    <w:rsid w:val="00AC3997"/>
    <w:rsid w:val="00AF203C"/>
    <w:rsid w:val="00AF3074"/>
    <w:rsid w:val="00AF45F7"/>
    <w:rsid w:val="00B160A0"/>
    <w:rsid w:val="00B17BF2"/>
    <w:rsid w:val="00B26BAE"/>
    <w:rsid w:val="00B60FD9"/>
    <w:rsid w:val="00B755F7"/>
    <w:rsid w:val="00B773E9"/>
    <w:rsid w:val="00B96744"/>
    <w:rsid w:val="00BB3B4C"/>
    <w:rsid w:val="00BD0469"/>
    <w:rsid w:val="00C06FEB"/>
    <w:rsid w:val="00C10D6F"/>
    <w:rsid w:val="00C20C9B"/>
    <w:rsid w:val="00CB0274"/>
    <w:rsid w:val="00CD2CBB"/>
    <w:rsid w:val="00CD3836"/>
    <w:rsid w:val="00CE1A60"/>
    <w:rsid w:val="00CE4C18"/>
    <w:rsid w:val="00CF6C08"/>
    <w:rsid w:val="00D13129"/>
    <w:rsid w:val="00D244A9"/>
    <w:rsid w:val="00D31719"/>
    <w:rsid w:val="00D53B43"/>
    <w:rsid w:val="00D578DA"/>
    <w:rsid w:val="00D64B10"/>
    <w:rsid w:val="00D83D5B"/>
    <w:rsid w:val="00D925E2"/>
    <w:rsid w:val="00D947B1"/>
    <w:rsid w:val="00DA75F2"/>
    <w:rsid w:val="00DD29AD"/>
    <w:rsid w:val="00DD63FC"/>
    <w:rsid w:val="00DF5B86"/>
    <w:rsid w:val="00E075FF"/>
    <w:rsid w:val="00E24334"/>
    <w:rsid w:val="00E2791A"/>
    <w:rsid w:val="00E30158"/>
    <w:rsid w:val="00E33FF1"/>
    <w:rsid w:val="00E514C0"/>
    <w:rsid w:val="00E54119"/>
    <w:rsid w:val="00E82001"/>
    <w:rsid w:val="00E845C5"/>
    <w:rsid w:val="00E86C32"/>
    <w:rsid w:val="00E96214"/>
    <w:rsid w:val="00EA10A9"/>
    <w:rsid w:val="00EA5232"/>
    <w:rsid w:val="00EB55A6"/>
    <w:rsid w:val="00F10CC1"/>
    <w:rsid w:val="00F4730B"/>
    <w:rsid w:val="00F61353"/>
    <w:rsid w:val="00F74530"/>
    <w:rsid w:val="00F834EF"/>
    <w:rsid w:val="00F95AB6"/>
    <w:rsid w:val="00FA20DB"/>
    <w:rsid w:val="00FA2D4F"/>
    <w:rsid w:val="00FA73CA"/>
    <w:rsid w:val="00FB1D0B"/>
    <w:rsid w:val="00FD566E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5381">
          <w:marLeft w:val="0"/>
          <w:marRight w:val="0"/>
          <w:marTop w:val="0"/>
          <w:marBottom w:val="0"/>
          <w:divBdr>
            <w:top w:val="single" w:sz="6" w:space="15" w:color="FFFFFF"/>
            <w:left w:val="single" w:sz="6" w:space="15" w:color="FFFFFF"/>
            <w:bottom w:val="single" w:sz="6" w:space="15" w:color="FFFFFF"/>
            <w:right w:val="single" w:sz="6" w:space="15" w:color="FFFFFF"/>
          </w:divBdr>
        </w:div>
      </w:divsChild>
    </w:div>
    <w:div w:id="3863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8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9</cp:revision>
  <dcterms:created xsi:type="dcterms:W3CDTF">2022-02-11T13:23:00Z</dcterms:created>
  <dcterms:modified xsi:type="dcterms:W3CDTF">2022-02-13T13:15:00Z</dcterms:modified>
</cp:coreProperties>
</file>