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09E0E" w14:textId="51BD6DA2" w:rsidR="00D6301D" w:rsidRPr="007F2E8D" w:rsidRDefault="00200CCD" w:rsidP="00AC5F9D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48"/>
          <w:szCs w:val="48"/>
        </w:rPr>
      </w:pPr>
      <w:r>
        <w:rPr>
          <w:rFonts w:ascii="Times New Roman" w:hAnsi="Times New Roman"/>
          <w:b/>
          <w:bCs/>
          <w:color w:val="C00000"/>
          <w:sz w:val="48"/>
          <w:szCs w:val="48"/>
        </w:rPr>
        <w:t>Февральские</w:t>
      </w:r>
      <w:r w:rsidR="00EB1362">
        <w:rPr>
          <w:rFonts w:ascii="Times New Roman" w:hAnsi="Times New Roman"/>
          <w:b/>
          <w:bCs/>
          <w:color w:val="C00000"/>
          <w:sz w:val="48"/>
          <w:szCs w:val="48"/>
        </w:rPr>
        <w:t xml:space="preserve"> 2022 года</w:t>
      </w:r>
      <w:r>
        <w:rPr>
          <w:rFonts w:ascii="Times New Roman" w:hAnsi="Times New Roman"/>
          <w:b/>
          <w:bCs/>
          <w:color w:val="C00000"/>
          <w:sz w:val="48"/>
          <w:szCs w:val="48"/>
        </w:rPr>
        <w:t xml:space="preserve"> учения Вооруженных Сил России и Белоруссии</w:t>
      </w:r>
    </w:p>
    <w:p w14:paraId="399CD48D" w14:textId="77777777" w:rsidR="00D6301D" w:rsidRPr="007F2E8D" w:rsidRDefault="00D6301D" w:rsidP="00FF346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</w:p>
    <w:p w14:paraId="25CD6EDC" w14:textId="4B7C65DE" w:rsidR="007F2E8D" w:rsidRPr="007F2E8D" w:rsidRDefault="00200CCD" w:rsidP="007F2E8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По сообщению Министерства обороны России в</w:t>
      </w:r>
      <w:r w:rsidR="007F2E8D" w:rsidRPr="007F2E8D">
        <w:rPr>
          <w:rFonts w:ascii="Times New Roman" w:hAnsi="Times New Roman"/>
          <w:color w:val="000000" w:themeColor="text1"/>
          <w:sz w:val="48"/>
          <w:szCs w:val="48"/>
        </w:rPr>
        <w:t xml:space="preserve"> Вооруженных Силах Российской Федерации продолжается комплекс масштабных мероприятий оперативной подготовки войск и сил. В них принимают участие практически все военные округа, флоты и ВДВ.</w:t>
      </w:r>
    </w:p>
    <w:p w14:paraId="0C904BB2" w14:textId="331C3060" w:rsidR="007F2E8D" w:rsidRDefault="007F2E8D" w:rsidP="007F2E8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7F2E8D">
        <w:rPr>
          <w:rFonts w:ascii="Times New Roman" w:hAnsi="Times New Roman"/>
          <w:color w:val="000000" w:themeColor="text1"/>
          <w:sz w:val="48"/>
          <w:szCs w:val="48"/>
        </w:rPr>
        <w:t>В рамках проверки сил реагирования Союзного государства на территории Республики Беларусь проводится совместное российско-белорусское учение</w:t>
      </w:r>
      <w:r>
        <w:rPr>
          <w:rFonts w:ascii="Times New Roman" w:hAnsi="Times New Roman"/>
          <w:color w:val="000000" w:themeColor="text1"/>
          <w:sz w:val="48"/>
          <w:szCs w:val="48"/>
        </w:rPr>
        <w:t xml:space="preserve"> «Союзная решимость -2020».</w:t>
      </w:r>
    </w:p>
    <w:p w14:paraId="5522B4CE" w14:textId="7782DAE7" w:rsidR="007F2E8D" w:rsidRDefault="007F2E8D" w:rsidP="007F2E8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7F2E8D">
        <w:rPr>
          <w:rFonts w:ascii="Times New Roman" w:hAnsi="Times New Roman"/>
          <w:color w:val="000000" w:themeColor="text1"/>
          <w:sz w:val="48"/>
          <w:szCs w:val="48"/>
        </w:rPr>
        <w:t>Войска Восточного военного округа и ВДВ, участвующие в данном учении, во взаимодействии с белорусскими вооруженными силами отрабатывают вопросы отражения агрессии против Союзного государства в ходе оборонительной операции.</w:t>
      </w:r>
    </w:p>
    <w:p w14:paraId="7214CD45" w14:textId="14217315" w:rsidR="00AC5F9D" w:rsidRPr="007F2E8D" w:rsidRDefault="00AC5F9D" w:rsidP="007F2E8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7F2E8D">
        <w:rPr>
          <w:rFonts w:ascii="Times New Roman" w:hAnsi="Times New Roman"/>
          <w:color w:val="000000" w:themeColor="text1"/>
          <w:sz w:val="48"/>
          <w:szCs w:val="48"/>
        </w:rPr>
        <w:t>По мере окончания мероприятий боевой подготовки войска</w:t>
      </w:r>
      <w:r w:rsidRPr="00AC5F9D">
        <w:rPr>
          <w:rFonts w:ascii="Times New Roman" w:hAnsi="Times New Roman"/>
          <w:color w:val="000000" w:themeColor="text1"/>
          <w:sz w:val="48"/>
          <w:szCs w:val="48"/>
        </w:rPr>
        <w:t xml:space="preserve"> </w:t>
      </w:r>
      <w:r w:rsidRPr="007F2E8D">
        <w:rPr>
          <w:rFonts w:ascii="Times New Roman" w:hAnsi="Times New Roman"/>
          <w:color w:val="000000" w:themeColor="text1"/>
          <w:sz w:val="48"/>
          <w:szCs w:val="48"/>
        </w:rPr>
        <w:t>совершат марши комбинированным способом в пункты постоянной дислокации.</w:t>
      </w:r>
    </w:p>
    <w:p w14:paraId="3339371C" w14:textId="68866F07" w:rsidR="007F2E8D" w:rsidRDefault="007F2E8D" w:rsidP="007F2E8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7F2E8D">
        <w:rPr>
          <w:rFonts w:ascii="Times New Roman" w:hAnsi="Times New Roman"/>
          <w:color w:val="000000" w:themeColor="text1"/>
          <w:sz w:val="48"/>
          <w:szCs w:val="48"/>
        </w:rPr>
        <w:t>В оперативно-важных районах мирового океана и акваториях морей, прилегающих к территории России</w:t>
      </w:r>
      <w:r>
        <w:rPr>
          <w:rFonts w:ascii="Times New Roman" w:hAnsi="Times New Roman"/>
          <w:color w:val="000000" w:themeColor="text1"/>
          <w:sz w:val="48"/>
          <w:szCs w:val="48"/>
        </w:rPr>
        <w:t>,</w:t>
      </w:r>
      <w:r w:rsidRPr="007F2E8D">
        <w:rPr>
          <w:rFonts w:ascii="Times New Roman" w:hAnsi="Times New Roman"/>
          <w:color w:val="000000" w:themeColor="text1"/>
          <w:sz w:val="48"/>
          <w:szCs w:val="48"/>
        </w:rPr>
        <w:t xml:space="preserve"> проводится серия военно-морских учений </w:t>
      </w:r>
      <w:r w:rsidR="00200CCD">
        <w:rPr>
          <w:rFonts w:ascii="Times New Roman" w:hAnsi="Times New Roman"/>
          <w:color w:val="000000" w:themeColor="text1"/>
          <w:sz w:val="48"/>
          <w:szCs w:val="48"/>
        </w:rPr>
        <w:t xml:space="preserve">с участием </w:t>
      </w:r>
      <w:r w:rsidRPr="007F2E8D">
        <w:rPr>
          <w:rFonts w:ascii="Times New Roman" w:hAnsi="Times New Roman"/>
          <w:color w:val="000000" w:themeColor="text1"/>
          <w:sz w:val="48"/>
          <w:szCs w:val="48"/>
        </w:rPr>
        <w:t>надводны</w:t>
      </w:r>
      <w:r w:rsidR="00200CCD">
        <w:rPr>
          <w:rFonts w:ascii="Times New Roman" w:hAnsi="Times New Roman"/>
          <w:color w:val="000000" w:themeColor="text1"/>
          <w:sz w:val="48"/>
          <w:szCs w:val="48"/>
        </w:rPr>
        <w:t>х</w:t>
      </w:r>
      <w:r w:rsidRPr="007F2E8D">
        <w:rPr>
          <w:rFonts w:ascii="Times New Roman" w:hAnsi="Times New Roman"/>
          <w:color w:val="000000" w:themeColor="text1"/>
          <w:sz w:val="48"/>
          <w:szCs w:val="48"/>
        </w:rPr>
        <w:t xml:space="preserve"> корабл</w:t>
      </w:r>
      <w:r w:rsidR="00200CCD">
        <w:rPr>
          <w:rFonts w:ascii="Times New Roman" w:hAnsi="Times New Roman"/>
          <w:color w:val="000000" w:themeColor="text1"/>
          <w:sz w:val="48"/>
          <w:szCs w:val="48"/>
        </w:rPr>
        <w:t>ей</w:t>
      </w:r>
      <w:r w:rsidRPr="007F2E8D">
        <w:rPr>
          <w:rFonts w:ascii="Times New Roman" w:hAnsi="Times New Roman"/>
          <w:color w:val="000000" w:themeColor="text1"/>
          <w:sz w:val="48"/>
          <w:szCs w:val="48"/>
        </w:rPr>
        <w:t>, подводны</w:t>
      </w:r>
      <w:r w:rsidR="00200CCD">
        <w:rPr>
          <w:rFonts w:ascii="Times New Roman" w:hAnsi="Times New Roman"/>
          <w:color w:val="000000" w:themeColor="text1"/>
          <w:sz w:val="48"/>
          <w:szCs w:val="48"/>
        </w:rPr>
        <w:t>х</w:t>
      </w:r>
      <w:r w:rsidRPr="007F2E8D">
        <w:rPr>
          <w:rFonts w:ascii="Times New Roman" w:hAnsi="Times New Roman"/>
          <w:color w:val="000000" w:themeColor="text1"/>
          <w:sz w:val="48"/>
          <w:szCs w:val="48"/>
        </w:rPr>
        <w:t xml:space="preserve"> лод</w:t>
      </w:r>
      <w:r w:rsidR="00200CCD">
        <w:rPr>
          <w:rFonts w:ascii="Times New Roman" w:hAnsi="Times New Roman"/>
          <w:color w:val="000000" w:themeColor="text1"/>
          <w:sz w:val="48"/>
          <w:szCs w:val="48"/>
        </w:rPr>
        <w:t>о</w:t>
      </w:r>
      <w:r w:rsidRPr="007F2E8D">
        <w:rPr>
          <w:rFonts w:ascii="Times New Roman" w:hAnsi="Times New Roman"/>
          <w:color w:val="000000" w:themeColor="text1"/>
          <w:sz w:val="48"/>
          <w:szCs w:val="48"/>
        </w:rPr>
        <w:t>к и морск</w:t>
      </w:r>
      <w:r w:rsidR="00200CCD">
        <w:rPr>
          <w:rFonts w:ascii="Times New Roman" w:hAnsi="Times New Roman"/>
          <w:color w:val="000000" w:themeColor="text1"/>
          <w:sz w:val="48"/>
          <w:szCs w:val="48"/>
        </w:rPr>
        <w:t>ой</w:t>
      </w:r>
      <w:r w:rsidRPr="007F2E8D">
        <w:rPr>
          <w:rFonts w:ascii="Times New Roman" w:hAnsi="Times New Roman"/>
          <w:color w:val="000000" w:themeColor="text1"/>
          <w:sz w:val="48"/>
          <w:szCs w:val="48"/>
        </w:rPr>
        <w:t xml:space="preserve"> авиаци</w:t>
      </w:r>
      <w:r w:rsidR="00200CCD">
        <w:rPr>
          <w:rFonts w:ascii="Times New Roman" w:hAnsi="Times New Roman"/>
          <w:color w:val="000000" w:themeColor="text1"/>
          <w:sz w:val="48"/>
          <w:szCs w:val="48"/>
        </w:rPr>
        <w:t>и</w:t>
      </w:r>
      <w:r w:rsidRPr="007F2E8D">
        <w:rPr>
          <w:rFonts w:ascii="Times New Roman" w:hAnsi="Times New Roman"/>
          <w:color w:val="000000" w:themeColor="text1"/>
          <w:sz w:val="48"/>
          <w:szCs w:val="48"/>
        </w:rPr>
        <w:t>.</w:t>
      </w:r>
    </w:p>
    <w:p w14:paraId="085E540F" w14:textId="25CB883C" w:rsidR="00200CCD" w:rsidRDefault="00200CCD" w:rsidP="00200CCD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0C3635E6" w14:textId="3C9EF191" w:rsidR="00200CCD" w:rsidRDefault="00200CCD" w:rsidP="00200CCD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0F3B5F">
        <w:rPr>
          <w:rFonts w:ascii="Times New Roman" w:hAnsi="Times New Roman"/>
          <w:color w:val="C00000"/>
          <w:sz w:val="48"/>
          <w:szCs w:val="48"/>
        </w:rPr>
        <w:t>Центр координации движения за русский народ</w:t>
      </w:r>
      <w:r w:rsidR="000F3B5F" w:rsidRPr="000F3B5F">
        <w:rPr>
          <w:rFonts w:ascii="Times New Roman" w:hAnsi="Times New Roman"/>
          <w:color w:val="C00000"/>
          <w:sz w:val="48"/>
          <w:szCs w:val="48"/>
        </w:rPr>
        <w:t>, 15 февраля 2022 года</w:t>
      </w:r>
    </w:p>
    <w:sectPr w:rsidR="00200CCD" w:rsidSect="00FF346C">
      <w:headerReference w:type="default" r:id="rId7"/>
      <w:pgSz w:w="16838" w:h="11906" w:orient="landscape" w:code="9"/>
      <w:pgMar w:top="284" w:right="284" w:bottom="284" w:left="28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F6D54" w14:textId="77777777" w:rsidR="00223BE4" w:rsidRDefault="00223BE4">
      <w:pPr>
        <w:spacing w:after="0" w:line="240" w:lineRule="auto"/>
      </w:pPr>
      <w:r>
        <w:separator/>
      </w:r>
    </w:p>
  </w:endnote>
  <w:endnote w:type="continuationSeparator" w:id="0">
    <w:p w14:paraId="17A530D3" w14:textId="77777777" w:rsidR="00223BE4" w:rsidRDefault="00223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730A3" w14:textId="77777777" w:rsidR="00223BE4" w:rsidRDefault="00223BE4">
      <w:pPr>
        <w:spacing w:after="0" w:line="240" w:lineRule="auto"/>
      </w:pPr>
      <w:r>
        <w:separator/>
      </w:r>
    </w:p>
  </w:footnote>
  <w:footnote w:type="continuationSeparator" w:id="0">
    <w:p w14:paraId="5D0446A9" w14:textId="77777777" w:rsidR="00223BE4" w:rsidRDefault="00223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5621F"/>
    <w:rsid w:val="00067F2E"/>
    <w:rsid w:val="000779BE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C19"/>
    <w:rsid w:val="000E7E3D"/>
    <w:rsid w:val="000F31C2"/>
    <w:rsid w:val="000F3B5F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485"/>
    <w:rsid w:val="00181216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0CCD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23BE4"/>
    <w:rsid w:val="00231858"/>
    <w:rsid w:val="00232187"/>
    <w:rsid w:val="00233EED"/>
    <w:rsid w:val="00237F8B"/>
    <w:rsid w:val="00247734"/>
    <w:rsid w:val="00251914"/>
    <w:rsid w:val="00260FAC"/>
    <w:rsid w:val="002648DD"/>
    <w:rsid w:val="00265054"/>
    <w:rsid w:val="00266335"/>
    <w:rsid w:val="00267177"/>
    <w:rsid w:val="00291337"/>
    <w:rsid w:val="002A0545"/>
    <w:rsid w:val="002A0598"/>
    <w:rsid w:val="002A2828"/>
    <w:rsid w:val="002B2998"/>
    <w:rsid w:val="002B4F51"/>
    <w:rsid w:val="002B5604"/>
    <w:rsid w:val="002B5A64"/>
    <w:rsid w:val="002B78CA"/>
    <w:rsid w:val="002C0523"/>
    <w:rsid w:val="002C569D"/>
    <w:rsid w:val="002D2548"/>
    <w:rsid w:val="002D40EB"/>
    <w:rsid w:val="002D52E9"/>
    <w:rsid w:val="002D5A09"/>
    <w:rsid w:val="003032C7"/>
    <w:rsid w:val="00304D47"/>
    <w:rsid w:val="00320692"/>
    <w:rsid w:val="0032536F"/>
    <w:rsid w:val="0033291D"/>
    <w:rsid w:val="00332E12"/>
    <w:rsid w:val="00333809"/>
    <w:rsid w:val="00335269"/>
    <w:rsid w:val="003375C2"/>
    <w:rsid w:val="00353A21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1E0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E3E27"/>
    <w:rsid w:val="004F18B6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52C85"/>
    <w:rsid w:val="005605F6"/>
    <w:rsid w:val="00562A7C"/>
    <w:rsid w:val="005731B0"/>
    <w:rsid w:val="00586310"/>
    <w:rsid w:val="00590635"/>
    <w:rsid w:val="00590F83"/>
    <w:rsid w:val="00594909"/>
    <w:rsid w:val="005A10FD"/>
    <w:rsid w:val="005A212C"/>
    <w:rsid w:val="005A2BCD"/>
    <w:rsid w:val="005A3E37"/>
    <w:rsid w:val="005A484F"/>
    <w:rsid w:val="005A7330"/>
    <w:rsid w:val="005B0C93"/>
    <w:rsid w:val="005B3688"/>
    <w:rsid w:val="005B6242"/>
    <w:rsid w:val="005D1DA3"/>
    <w:rsid w:val="005D6753"/>
    <w:rsid w:val="005E7AE5"/>
    <w:rsid w:val="005F037D"/>
    <w:rsid w:val="00603D92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14B"/>
    <w:rsid w:val="00637FB6"/>
    <w:rsid w:val="00642AED"/>
    <w:rsid w:val="006510DB"/>
    <w:rsid w:val="00681106"/>
    <w:rsid w:val="00681F53"/>
    <w:rsid w:val="0068727B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2E8D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23948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322"/>
    <w:rsid w:val="00921DC6"/>
    <w:rsid w:val="00925A1C"/>
    <w:rsid w:val="00926CD6"/>
    <w:rsid w:val="00931BE2"/>
    <w:rsid w:val="00933A28"/>
    <w:rsid w:val="00942E9D"/>
    <w:rsid w:val="00943E00"/>
    <w:rsid w:val="00945A09"/>
    <w:rsid w:val="0094740D"/>
    <w:rsid w:val="009524BA"/>
    <w:rsid w:val="009619A9"/>
    <w:rsid w:val="00965A7A"/>
    <w:rsid w:val="0096745A"/>
    <w:rsid w:val="00974D11"/>
    <w:rsid w:val="0098131E"/>
    <w:rsid w:val="009937C1"/>
    <w:rsid w:val="009B3047"/>
    <w:rsid w:val="009B4EF2"/>
    <w:rsid w:val="009B650B"/>
    <w:rsid w:val="009C56F5"/>
    <w:rsid w:val="009D2B45"/>
    <w:rsid w:val="009D2C89"/>
    <w:rsid w:val="009D300E"/>
    <w:rsid w:val="009F17D3"/>
    <w:rsid w:val="009F35B9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C5F9D"/>
    <w:rsid w:val="00AD407B"/>
    <w:rsid w:val="00AD66EF"/>
    <w:rsid w:val="00AE38B5"/>
    <w:rsid w:val="00AE3C13"/>
    <w:rsid w:val="00AE5127"/>
    <w:rsid w:val="00AE5EBE"/>
    <w:rsid w:val="00AE7C5D"/>
    <w:rsid w:val="00AF44FD"/>
    <w:rsid w:val="00B004A7"/>
    <w:rsid w:val="00B0064D"/>
    <w:rsid w:val="00B01DE8"/>
    <w:rsid w:val="00B065A1"/>
    <w:rsid w:val="00B12F2A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B6A1D"/>
    <w:rsid w:val="00BC0D56"/>
    <w:rsid w:val="00BD7BB3"/>
    <w:rsid w:val="00BE24C4"/>
    <w:rsid w:val="00BE3C6E"/>
    <w:rsid w:val="00C041CF"/>
    <w:rsid w:val="00C12EB5"/>
    <w:rsid w:val="00C247AF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18D8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47879"/>
    <w:rsid w:val="00D5045B"/>
    <w:rsid w:val="00D52312"/>
    <w:rsid w:val="00D55617"/>
    <w:rsid w:val="00D6301D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70909"/>
    <w:rsid w:val="00E809E1"/>
    <w:rsid w:val="00E84713"/>
    <w:rsid w:val="00E90A7B"/>
    <w:rsid w:val="00E9398C"/>
    <w:rsid w:val="00E966F9"/>
    <w:rsid w:val="00E97261"/>
    <w:rsid w:val="00EA04F3"/>
    <w:rsid w:val="00EB09B4"/>
    <w:rsid w:val="00EB1362"/>
    <w:rsid w:val="00EB612C"/>
    <w:rsid w:val="00EB6BD4"/>
    <w:rsid w:val="00EC6197"/>
    <w:rsid w:val="00EC64C2"/>
    <w:rsid w:val="00ED3694"/>
    <w:rsid w:val="00ED3CBC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A6ABF"/>
    <w:rsid w:val="00FB1863"/>
    <w:rsid w:val="00FB1A4F"/>
    <w:rsid w:val="00FC3269"/>
    <w:rsid w:val="00FE054E"/>
    <w:rsid w:val="00FE3058"/>
    <w:rsid w:val="00FE3128"/>
    <w:rsid w:val="00FF346C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  <w:style w:type="paragraph" w:styleId="af">
    <w:name w:val="Normal (Web)"/>
    <w:basedOn w:val="a"/>
    <w:uiPriority w:val="99"/>
    <w:semiHidden/>
    <w:unhideWhenUsed/>
    <w:rsid w:val="002A0598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7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17175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2022-02-15T11:03:00Z</dcterms:created>
  <dcterms:modified xsi:type="dcterms:W3CDTF">2022-02-15T11:03:00Z</dcterms:modified>
</cp:coreProperties>
</file>