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8F68" w14:textId="15D37B75" w:rsidR="00467912" w:rsidRPr="00467912" w:rsidRDefault="00467912" w:rsidP="0046791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56"/>
          <w:szCs w:val="56"/>
        </w:rPr>
      </w:pPr>
      <w:r w:rsidRPr="00467912">
        <w:rPr>
          <w:rFonts w:ascii="Times New Roman" w:hAnsi="Times New Roman"/>
          <w:b/>
          <w:bCs/>
          <w:color w:val="C00000"/>
          <w:sz w:val="56"/>
          <w:szCs w:val="56"/>
        </w:rPr>
        <w:t>Новости с фронта 1</w:t>
      </w:r>
      <w:r w:rsidR="00366C3B">
        <w:rPr>
          <w:rFonts w:ascii="Times New Roman" w:hAnsi="Times New Roman"/>
          <w:b/>
          <w:bCs/>
          <w:color w:val="C00000"/>
          <w:sz w:val="56"/>
          <w:szCs w:val="56"/>
        </w:rPr>
        <w:t>4</w:t>
      </w:r>
      <w:r w:rsidRPr="00467912">
        <w:rPr>
          <w:rFonts w:ascii="Times New Roman" w:hAnsi="Times New Roman"/>
          <w:b/>
          <w:bCs/>
          <w:color w:val="C00000"/>
          <w:sz w:val="56"/>
          <w:szCs w:val="56"/>
        </w:rPr>
        <w:t xml:space="preserve"> </w:t>
      </w:r>
      <w:r w:rsidR="00366C3B">
        <w:rPr>
          <w:rFonts w:ascii="Times New Roman" w:hAnsi="Times New Roman"/>
          <w:b/>
          <w:bCs/>
          <w:color w:val="C00000"/>
          <w:sz w:val="56"/>
          <w:szCs w:val="56"/>
        </w:rPr>
        <w:t>июня</w:t>
      </w:r>
      <w:r w:rsidRPr="00467912">
        <w:rPr>
          <w:rFonts w:ascii="Times New Roman" w:hAnsi="Times New Roman"/>
          <w:b/>
          <w:bCs/>
          <w:color w:val="C00000"/>
          <w:sz w:val="56"/>
          <w:szCs w:val="56"/>
        </w:rPr>
        <w:t xml:space="preserve"> 2023 года</w:t>
      </w:r>
    </w:p>
    <w:p w14:paraId="63C70A90" w14:textId="77777777" w:rsidR="00467912" w:rsidRPr="00467912" w:rsidRDefault="00467912" w:rsidP="0046791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018080E2" w14:textId="77777777" w:rsidR="00366C3B" w:rsidRPr="00366C3B" w:rsidRDefault="00366C3B" w:rsidP="00366C3B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366C3B">
        <w:rPr>
          <w:rFonts w:ascii="Times New Roman" w:hAnsi="Times New Roman"/>
          <w:sz w:val="48"/>
          <w:szCs w:val="48"/>
        </w:rPr>
        <w:t xml:space="preserve">Формирования киевского режима предпринимали безуспешные попытки наступательных действий на Южно-Донецком (во </w:t>
      </w:r>
      <w:proofErr w:type="spellStart"/>
      <w:r w:rsidRPr="00366C3B">
        <w:rPr>
          <w:rFonts w:ascii="Times New Roman" w:hAnsi="Times New Roman"/>
          <w:sz w:val="48"/>
          <w:szCs w:val="48"/>
        </w:rPr>
        <w:t>Времевском</w:t>
      </w:r>
      <w:proofErr w:type="spellEnd"/>
      <w:r w:rsidRPr="00366C3B">
        <w:rPr>
          <w:rFonts w:ascii="Times New Roman" w:hAnsi="Times New Roman"/>
          <w:sz w:val="48"/>
          <w:szCs w:val="48"/>
        </w:rPr>
        <w:t xml:space="preserve"> выступе на границе ДНР и Запорожской области), Запорожском и Донецком направлениях, накатываясь волнами на первую линию обороны и продолжая нести значительные потери в живой силе и технике. В тоже время можно констатировать, что попытки наступательных действий противника и контратаки российских сил переходят в позиционные бои.</w:t>
      </w:r>
    </w:p>
    <w:p w14:paraId="6F967F67" w14:textId="2AAA1239" w:rsidR="00467912" w:rsidRPr="00366C3B" w:rsidRDefault="00366C3B" w:rsidP="00366C3B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366C3B">
        <w:rPr>
          <w:rFonts w:ascii="Times New Roman" w:hAnsi="Times New Roman"/>
          <w:sz w:val="48"/>
          <w:szCs w:val="48"/>
        </w:rPr>
        <w:t>Всего с 4 июня</w:t>
      </w:r>
      <w:r>
        <w:rPr>
          <w:rFonts w:ascii="Times New Roman" w:hAnsi="Times New Roman"/>
          <w:sz w:val="48"/>
          <w:szCs w:val="48"/>
        </w:rPr>
        <w:t xml:space="preserve"> 2023 года</w:t>
      </w:r>
      <w:r w:rsidRPr="00366C3B">
        <w:rPr>
          <w:rFonts w:ascii="Times New Roman" w:hAnsi="Times New Roman"/>
          <w:sz w:val="48"/>
          <w:szCs w:val="48"/>
        </w:rPr>
        <w:t xml:space="preserve"> по данным Минобороны России войска киевского режима потеряли только на линии боевого соприкосновения около 7,5 тысяч человек убитыми и ранеными, не считая погибших в результате применения российского высокоточного оружия большой дальности и авиации в глубине территории, находящейся под контролем киевского режима. Потери российских сил в живой силе </w:t>
      </w:r>
      <w:r w:rsidRPr="00366C3B">
        <w:rPr>
          <w:rFonts w:ascii="Times New Roman" w:hAnsi="Times New Roman"/>
          <w:sz w:val="48"/>
          <w:szCs w:val="48"/>
        </w:rPr>
        <w:lastRenderedPageBreak/>
        <w:t>были меньше потерь войск киевского режима не менее, чем в 10 раз, в танках - в 3 раза.</w:t>
      </w:r>
    </w:p>
    <w:sectPr w:rsidR="00467912" w:rsidRPr="00366C3B" w:rsidSect="00467912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EA9F8" w14:textId="77777777" w:rsidR="006C2EE4" w:rsidRDefault="006C2EE4">
      <w:pPr>
        <w:spacing w:after="0" w:line="240" w:lineRule="auto"/>
      </w:pPr>
      <w:r>
        <w:separator/>
      </w:r>
    </w:p>
  </w:endnote>
  <w:endnote w:type="continuationSeparator" w:id="0">
    <w:p w14:paraId="19099A26" w14:textId="77777777" w:rsidR="006C2EE4" w:rsidRDefault="006C2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BB75B" w14:textId="77777777" w:rsidR="006C2EE4" w:rsidRDefault="006C2EE4">
      <w:pPr>
        <w:spacing w:after="0" w:line="240" w:lineRule="auto"/>
      </w:pPr>
      <w:r>
        <w:separator/>
      </w:r>
    </w:p>
  </w:footnote>
  <w:footnote w:type="continuationSeparator" w:id="0">
    <w:p w14:paraId="3D42AA0C" w14:textId="77777777" w:rsidR="006C2EE4" w:rsidRDefault="006C2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C2EE4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2023-06-14T14:34:00Z</dcterms:created>
  <dcterms:modified xsi:type="dcterms:W3CDTF">2023-06-14T14:34:00Z</dcterms:modified>
</cp:coreProperties>
</file>